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AD6" w:rsidRPr="00594F49" w:rsidRDefault="006E26B0" w:rsidP="006E26B0">
      <w:pPr>
        <w:pStyle w:val="ConsPlusNormal"/>
        <w:ind w:firstLine="19562"/>
        <w:outlineLvl w:val="1"/>
        <w:rPr>
          <w:rFonts w:ascii="Times New Roman" w:hAnsi="Times New Roman" w:cs="Times New Roman"/>
        </w:rPr>
      </w:pPr>
      <w:r w:rsidRPr="00594F49">
        <w:rPr>
          <w:rFonts w:ascii="Times New Roman" w:hAnsi="Times New Roman" w:cs="Times New Roman"/>
        </w:rPr>
        <w:t xml:space="preserve">  </w:t>
      </w:r>
      <w:r w:rsidR="00594F49">
        <w:rPr>
          <w:rFonts w:ascii="Times New Roman" w:hAnsi="Times New Roman" w:cs="Times New Roman"/>
        </w:rPr>
        <w:t xml:space="preserve">    </w:t>
      </w:r>
      <w:r w:rsidRPr="00594F49">
        <w:rPr>
          <w:rFonts w:ascii="Times New Roman" w:hAnsi="Times New Roman" w:cs="Times New Roman"/>
        </w:rPr>
        <w:t xml:space="preserve"> </w:t>
      </w:r>
      <w:r w:rsidR="00B95AD6" w:rsidRPr="00594F49">
        <w:rPr>
          <w:rFonts w:ascii="Times New Roman" w:hAnsi="Times New Roman" w:cs="Times New Roman"/>
        </w:rPr>
        <w:t xml:space="preserve">Приложение </w:t>
      </w:r>
      <w:r w:rsidRPr="00594F49">
        <w:rPr>
          <w:rFonts w:ascii="Times New Roman" w:hAnsi="Times New Roman" w:cs="Times New Roman"/>
        </w:rPr>
        <w:t xml:space="preserve"> № </w:t>
      </w:r>
      <w:r w:rsidR="00B95AD6" w:rsidRPr="00594F49">
        <w:rPr>
          <w:rFonts w:ascii="Times New Roman" w:hAnsi="Times New Roman" w:cs="Times New Roman"/>
        </w:rPr>
        <w:t>2</w:t>
      </w:r>
      <w:r w:rsidR="006A5E71">
        <w:rPr>
          <w:rFonts w:ascii="Times New Roman" w:hAnsi="Times New Roman" w:cs="Times New Roman"/>
        </w:rPr>
        <w:t>2</w:t>
      </w:r>
      <w:bookmarkStart w:id="0" w:name="_GoBack"/>
      <w:bookmarkEnd w:id="0"/>
      <w:r w:rsidR="00B95AD6" w:rsidRPr="00594F49">
        <w:rPr>
          <w:rFonts w:ascii="Times New Roman" w:hAnsi="Times New Roman" w:cs="Times New Roman"/>
        </w:rPr>
        <w:t xml:space="preserve"> </w:t>
      </w:r>
      <w:r w:rsidRPr="00594F49">
        <w:rPr>
          <w:rFonts w:ascii="Times New Roman" w:hAnsi="Times New Roman" w:cs="Times New Roman"/>
        </w:rPr>
        <w:br/>
        <w:t xml:space="preserve">                                                                                                                                                                                                                                                                                                                                  </w:t>
      </w:r>
      <w:r w:rsidR="00594F49">
        <w:rPr>
          <w:rFonts w:ascii="Times New Roman" w:hAnsi="Times New Roman" w:cs="Times New Roman"/>
        </w:rPr>
        <w:t xml:space="preserve">                                                                     </w:t>
      </w:r>
      <w:r w:rsidRPr="00594F49">
        <w:rPr>
          <w:rFonts w:ascii="Times New Roman" w:hAnsi="Times New Roman" w:cs="Times New Roman"/>
        </w:rPr>
        <w:t xml:space="preserve">       </w:t>
      </w:r>
      <w:r w:rsidR="00B95AD6" w:rsidRPr="00594F49">
        <w:rPr>
          <w:rFonts w:ascii="Times New Roman" w:hAnsi="Times New Roman" w:cs="Times New Roman"/>
        </w:rPr>
        <w:t xml:space="preserve">к </w:t>
      </w:r>
      <w:r w:rsidRPr="00594F49">
        <w:rPr>
          <w:rFonts w:ascii="Times New Roman" w:hAnsi="Times New Roman" w:cs="Times New Roman"/>
        </w:rPr>
        <w:t>договору подряда</w:t>
      </w:r>
    </w:p>
    <w:p w:rsidR="006E26B0" w:rsidRPr="00594F49" w:rsidRDefault="006E26B0" w:rsidP="006E26B0">
      <w:pPr>
        <w:pStyle w:val="ConsPlusNormal"/>
        <w:ind w:firstLine="19278"/>
        <w:jc w:val="center"/>
        <w:outlineLvl w:val="1"/>
        <w:rPr>
          <w:rFonts w:ascii="Times New Roman" w:hAnsi="Times New Roman" w:cs="Times New Roman"/>
        </w:rPr>
      </w:pPr>
      <w:r w:rsidRPr="00594F49">
        <w:rPr>
          <w:rFonts w:ascii="Times New Roman" w:hAnsi="Times New Roman" w:cs="Times New Roman"/>
        </w:rPr>
        <w:t xml:space="preserve">  №____________</w:t>
      </w:r>
    </w:p>
    <w:p w:rsidR="006E26B0" w:rsidRPr="00594F49" w:rsidRDefault="006E26B0" w:rsidP="006E26B0">
      <w:pPr>
        <w:pStyle w:val="ConsPlusNormal"/>
        <w:ind w:firstLine="19420"/>
        <w:jc w:val="center"/>
        <w:outlineLvl w:val="1"/>
        <w:rPr>
          <w:rFonts w:ascii="Times New Roman" w:hAnsi="Times New Roman" w:cs="Times New Roman"/>
        </w:rPr>
      </w:pPr>
      <w:r w:rsidRPr="00594F49">
        <w:rPr>
          <w:rFonts w:ascii="Times New Roman" w:hAnsi="Times New Roman" w:cs="Times New Roman"/>
        </w:rPr>
        <w:t>от____________</w:t>
      </w:r>
    </w:p>
    <w:p w:rsidR="00B95AD6" w:rsidRPr="005F05EF" w:rsidRDefault="00B95AD6" w:rsidP="00B95AD6">
      <w:pPr>
        <w:pStyle w:val="ConsPlusNormal"/>
        <w:ind w:firstLine="0"/>
        <w:jc w:val="right"/>
        <w:outlineLvl w:val="1"/>
        <w:rPr>
          <w:rFonts w:ascii="Times New Roman" w:hAnsi="Times New Roman" w:cs="Times New Roman"/>
          <w:sz w:val="24"/>
          <w:szCs w:val="28"/>
        </w:rPr>
      </w:pPr>
    </w:p>
    <w:tbl>
      <w:tblPr>
        <w:tblW w:w="21438" w:type="dxa"/>
        <w:jc w:val="right"/>
        <w:tblLook w:val="04A0" w:firstRow="1" w:lastRow="0" w:firstColumn="1" w:lastColumn="0" w:noHBand="0" w:noVBand="1"/>
      </w:tblPr>
      <w:tblGrid>
        <w:gridCol w:w="676"/>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B95AD6" w:rsidRPr="00016C14" w:rsidTr="006E26B0">
        <w:trPr>
          <w:trHeight w:val="375"/>
          <w:jc w:val="right"/>
        </w:trPr>
        <w:tc>
          <w:tcPr>
            <w:tcW w:w="21438" w:type="dxa"/>
            <w:gridSpan w:val="25"/>
            <w:tcBorders>
              <w:top w:val="nil"/>
              <w:left w:val="nil"/>
              <w:bottom w:val="nil"/>
              <w:right w:val="nil"/>
            </w:tcBorders>
            <w:shd w:val="clear" w:color="auto" w:fill="auto"/>
            <w:noWrap/>
            <w:vAlign w:val="bottom"/>
            <w:hideMark/>
          </w:tcPr>
          <w:p w:rsidR="006E26B0" w:rsidRPr="006E26B0" w:rsidRDefault="006E26B0" w:rsidP="00ED7965">
            <w:pPr>
              <w:jc w:val="center"/>
              <w:rPr>
                <w:rFonts w:ascii="Times New Roman" w:hAnsi="Times New Roman" w:cs="Times New Roman"/>
                <w:b/>
                <w:bCs/>
                <w:color w:val="000000"/>
                <w:sz w:val="28"/>
                <w:szCs w:val="28"/>
              </w:rPr>
            </w:pPr>
            <w:r w:rsidRPr="006E26B0">
              <w:rPr>
                <w:rFonts w:ascii="Times New Roman" w:hAnsi="Times New Roman" w:cs="Times New Roman"/>
                <w:b/>
                <w:bCs/>
                <w:color w:val="000000"/>
                <w:sz w:val="28"/>
                <w:szCs w:val="28"/>
              </w:rPr>
              <w:t>Форма</w:t>
            </w:r>
          </w:p>
          <w:p w:rsidR="00B95AD6" w:rsidRPr="006E26B0" w:rsidRDefault="00B95AD6" w:rsidP="00ED7965">
            <w:pPr>
              <w:jc w:val="center"/>
              <w:rPr>
                <w:rFonts w:ascii="Times New Roman" w:hAnsi="Times New Roman" w:cs="Times New Roman"/>
                <w:b/>
                <w:bCs/>
                <w:color w:val="000000"/>
                <w:sz w:val="24"/>
                <w:szCs w:val="24"/>
              </w:rPr>
            </w:pPr>
            <w:r w:rsidRPr="006E26B0">
              <w:rPr>
                <w:rFonts w:ascii="Times New Roman" w:hAnsi="Times New Roman" w:cs="Times New Roman"/>
                <w:b/>
                <w:bCs/>
                <w:color w:val="000000"/>
                <w:sz w:val="24"/>
                <w:szCs w:val="24"/>
              </w:rPr>
              <w:t>Накопительная ведомость строительства Объекта ___________</w:t>
            </w:r>
          </w:p>
        </w:tc>
      </w:tr>
      <w:tr w:rsidR="00B95AD6" w:rsidRPr="00016C14" w:rsidTr="006E26B0">
        <w:trPr>
          <w:trHeight w:val="315"/>
          <w:jc w:val="right"/>
        </w:trPr>
        <w:tc>
          <w:tcPr>
            <w:tcW w:w="676" w:type="dxa"/>
            <w:tcBorders>
              <w:top w:val="nil"/>
              <w:left w:val="nil"/>
              <w:bottom w:val="nil"/>
              <w:right w:val="nil"/>
            </w:tcBorders>
            <w:shd w:val="clear" w:color="auto" w:fill="auto"/>
            <w:noWrap/>
            <w:vAlign w:val="bottom"/>
            <w:hideMark/>
          </w:tcPr>
          <w:p w:rsidR="00B95AD6" w:rsidRPr="00016C14" w:rsidRDefault="00B95AD6" w:rsidP="00ED7965"/>
        </w:tc>
        <w:tc>
          <w:tcPr>
            <w:tcW w:w="1322" w:type="dxa"/>
            <w:tcBorders>
              <w:top w:val="nil"/>
              <w:left w:val="nil"/>
              <w:bottom w:val="nil"/>
              <w:right w:val="nil"/>
            </w:tcBorders>
            <w:shd w:val="clear" w:color="auto" w:fill="auto"/>
            <w:noWrap/>
            <w:vAlign w:val="bottom"/>
            <w:hideMark/>
          </w:tcPr>
          <w:p w:rsidR="00B95AD6" w:rsidRPr="00016C14" w:rsidRDefault="00B95AD6" w:rsidP="00ED7965">
            <w:pPr>
              <w:jc w:val="both"/>
            </w:pPr>
          </w:p>
        </w:tc>
        <w:tc>
          <w:tcPr>
            <w:tcW w:w="960" w:type="dxa"/>
            <w:tcBorders>
              <w:top w:val="nil"/>
              <w:left w:val="nil"/>
              <w:bottom w:val="nil"/>
              <w:right w:val="nil"/>
            </w:tcBorders>
            <w:shd w:val="clear" w:color="auto" w:fill="auto"/>
            <w:noWrap/>
            <w:vAlign w:val="bottom"/>
            <w:hideMark/>
          </w:tcPr>
          <w:p w:rsidR="00B95AD6" w:rsidRPr="00016C14" w:rsidRDefault="00B95AD6" w:rsidP="00ED7965"/>
        </w:tc>
        <w:tc>
          <w:tcPr>
            <w:tcW w:w="840" w:type="dxa"/>
            <w:tcBorders>
              <w:top w:val="nil"/>
              <w:left w:val="nil"/>
              <w:bottom w:val="nil"/>
              <w:right w:val="nil"/>
            </w:tcBorders>
            <w:shd w:val="clear" w:color="auto" w:fill="auto"/>
            <w:noWrap/>
            <w:vAlign w:val="bottom"/>
            <w:hideMark/>
          </w:tcPr>
          <w:p w:rsidR="00B95AD6" w:rsidRPr="00016C14" w:rsidRDefault="00B95AD6" w:rsidP="00ED7965"/>
        </w:tc>
        <w:tc>
          <w:tcPr>
            <w:tcW w:w="840" w:type="dxa"/>
            <w:tcBorders>
              <w:top w:val="nil"/>
              <w:left w:val="nil"/>
              <w:bottom w:val="nil"/>
              <w:right w:val="nil"/>
            </w:tcBorders>
            <w:shd w:val="clear" w:color="auto" w:fill="auto"/>
            <w:noWrap/>
            <w:vAlign w:val="bottom"/>
            <w:hideMark/>
          </w:tcPr>
          <w:p w:rsidR="00B95AD6" w:rsidRPr="00016C14" w:rsidRDefault="00B95AD6" w:rsidP="00ED7965"/>
        </w:tc>
        <w:tc>
          <w:tcPr>
            <w:tcW w:w="840" w:type="dxa"/>
            <w:tcBorders>
              <w:top w:val="nil"/>
              <w:left w:val="nil"/>
              <w:bottom w:val="nil"/>
              <w:right w:val="nil"/>
            </w:tcBorders>
            <w:shd w:val="clear" w:color="auto" w:fill="auto"/>
            <w:noWrap/>
            <w:vAlign w:val="bottom"/>
            <w:hideMark/>
          </w:tcPr>
          <w:p w:rsidR="00B95AD6" w:rsidRPr="00016C14" w:rsidRDefault="00B95AD6" w:rsidP="00ED7965"/>
        </w:tc>
        <w:tc>
          <w:tcPr>
            <w:tcW w:w="840" w:type="dxa"/>
            <w:tcBorders>
              <w:top w:val="nil"/>
              <w:left w:val="nil"/>
              <w:bottom w:val="nil"/>
              <w:right w:val="nil"/>
            </w:tcBorders>
            <w:shd w:val="clear" w:color="auto" w:fill="auto"/>
            <w:noWrap/>
            <w:vAlign w:val="bottom"/>
            <w:hideMark/>
          </w:tcPr>
          <w:p w:rsidR="00B95AD6" w:rsidRPr="00016C14" w:rsidRDefault="00B95AD6" w:rsidP="00ED7965"/>
        </w:tc>
        <w:tc>
          <w:tcPr>
            <w:tcW w:w="840" w:type="dxa"/>
            <w:tcBorders>
              <w:top w:val="nil"/>
              <w:left w:val="nil"/>
              <w:bottom w:val="nil"/>
              <w:right w:val="nil"/>
            </w:tcBorders>
            <w:shd w:val="clear" w:color="auto" w:fill="auto"/>
            <w:noWrap/>
            <w:vAlign w:val="bottom"/>
            <w:hideMark/>
          </w:tcPr>
          <w:p w:rsidR="00B95AD6" w:rsidRPr="00016C14" w:rsidRDefault="00B95AD6" w:rsidP="00ED7965"/>
        </w:tc>
        <w:tc>
          <w:tcPr>
            <w:tcW w:w="840" w:type="dxa"/>
            <w:tcBorders>
              <w:top w:val="nil"/>
              <w:left w:val="nil"/>
              <w:bottom w:val="nil"/>
              <w:right w:val="nil"/>
            </w:tcBorders>
            <w:shd w:val="clear" w:color="auto" w:fill="auto"/>
            <w:noWrap/>
            <w:vAlign w:val="bottom"/>
            <w:hideMark/>
          </w:tcPr>
          <w:p w:rsidR="00B95AD6" w:rsidRPr="00016C14" w:rsidRDefault="00B95AD6" w:rsidP="00ED7965"/>
        </w:tc>
        <w:tc>
          <w:tcPr>
            <w:tcW w:w="840" w:type="dxa"/>
            <w:tcBorders>
              <w:top w:val="nil"/>
              <w:left w:val="nil"/>
              <w:bottom w:val="nil"/>
              <w:right w:val="nil"/>
            </w:tcBorders>
            <w:shd w:val="clear" w:color="auto" w:fill="auto"/>
            <w:noWrap/>
            <w:vAlign w:val="bottom"/>
            <w:hideMark/>
          </w:tcPr>
          <w:p w:rsidR="00B95AD6" w:rsidRPr="00016C14" w:rsidRDefault="00B95AD6" w:rsidP="00ED7965"/>
        </w:tc>
        <w:tc>
          <w:tcPr>
            <w:tcW w:w="840" w:type="dxa"/>
            <w:tcBorders>
              <w:top w:val="nil"/>
              <w:left w:val="nil"/>
              <w:bottom w:val="nil"/>
              <w:right w:val="nil"/>
            </w:tcBorders>
            <w:shd w:val="clear" w:color="auto" w:fill="auto"/>
            <w:noWrap/>
            <w:vAlign w:val="bottom"/>
            <w:hideMark/>
          </w:tcPr>
          <w:p w:rsidR="00B95AD6" w:rsidRPr="00016C14" w:rsidRDefault="00B95AD6" w:rsidP="00ED7965"/>
        </w:tc>
        <w:tc>
          <w:tcPr>
            <w:tcW w:w="840" w:type="dxa"/>
            <w:tcBorders>
              <w:top w:val="nil"/>
              <w:left w:val="nil"/>
              <w:bottom w:val="nil"/>
              <w:right w:val="nil"/>
            </w:tcBorders>
            <w:shd w:val="clear" w:color="auto" w:fill="auto"/>
            <w:noWrap/>
            <w:vAlign w:val="bottom"/>
            <w:hideMark/>
          </w:tcPr>
          <w:p w:rsidR="00B95AD6" w:rsidRPr="00016C14" w:rsidRDefault="00B95AD6" w:rsidP="00ED7965"/>
        </w:tc>
        <w:tc>
          <w:tcPr>
            <w:tcW w:w="840" w:type="dxa"/>
            <w:tcBorders>
              <w:top w:val="nil"/>
              <w:left w:val="nil"/>
              <w:bottom w:val="nil"/>
              <w:right w:val="nil"/>
            </w:tcBorders>
            <w:shd w:val="clear" w:color="auto" w:fill="auto"/>
            <w:noWrap/>
            <w:vAlign w:val="bottom"/>
            <w:hideMark/>
          </w:tcPr>
          <w:p w:rsidR="00B95AD6" w:rsidRPr="00016C14" w:rsidRDefault="00B95AD6" w:rsidP="00ED7965"/>
        </w:tc>
        <w:tc>
          <w:tcPr>
            <w:tcW w:w="840" w:type="dxa"/>
            <w:tcBorders>
              <w:top w:val="nil"/>
              <w:left w:val="nil"/>
              <w:bottom w:val="nil"/>
              <w:right w:val="nil"/>
            </w:tcBorders>
            <w:shd w:val="clear" w:color="auto" w:fill="auto"/>
            <w:noWrap/>
            <w:vAlign w:val="bottom"/>
            <w:hideMark/>
          </w:tcPr>
          <w:p w:rsidR="00B95AD6" w:rsidRPr="00016C14" w:rsidRDefault="00B95AD6" w:rsidP="00ED7965"/>
        </w:tc>
        <w:tc>
          <w:tcPr>
            <w:tcW w:w="840" w:type="dxa"/>
            <w:tcBorders>
              <w:top w:val="nil"/>
              <w:left w:val="nil"/>
              <w:bottom w:val="nil"/>
              <w:right w:val="nil"/>
            </w:tcBorders>
            <w:shd w:val="clear" w:color="auto" w:fill="auto"/>
            <w:noWrap/>
            <w:vAlign w:val="bottom"/>
            <w:hideMark/>
          </w:tcPr>
          <w:p w:rsidR="00B95AD6" w:rsidRPr="006E26B0" w:rsidRDefault="00B95AD6" w:rsidP="00ED7965">
            <w:pPr>
              <w:rPr>
                <w:rFonts w:ascii="Times New Roman" w:hAnsi="Times New Roman" w:cs="Times New Roman"/>
              </w:rPr>
            </w:pPr>
          </w:p>
        </w:tc>
        <w:tc>
          <w:tcPr>
            <w:tcW w:w="840" w:type="dxa"/>
            <w:tcBorders>
              <w:top w:val="nil"/>
              <w:left w:val="nil"/>
              <w:bottom w:val="nil"/>
              <w:right w:val="nil"/>
            </w:tcBorders>
            <w:shd w:val="clear" w:color="auto" w:fill="auto"/>
            <w:noWrap/>
            <w:vAlign w:val="bottom"/>
            <w:hideMark/>
          </w:tcPr>
          <w:p w:rsidR="00B95AD6" w:rsidRPr="006E26B0" w:rsidRDefault="00B95AD6" w:rsidP="00ED7965">
            <w:pPr>
              <w:rPr>
                <w:rFonts w:ascii="Times New Roman" w:hAnsi="Times New Roman" w:cs="Times New Roman"/>
              </w:rPr>
            </w:pPr>
          </w:p>
        </w:tc>
        <w:tc>
          <w:tcPr>
            <w:tcW w:w="840" w:type="dxa"/>
            <w:tcBorders>
              <w:top w:val="nil"/>
              <w:left w:val="nil"/>
              <w:bottom w:val="nil"/>
              <w:right w:val="nil"/>
            </w:tcBorders>
            <w:shd w:val="clear" w:color="auto" w:fill="auto"/>
            <w:noWrap/>
            <w:vAlign w:val="bottom"/>
            <w:hideMark/>
          </w:tcPr>
          <w:p w:rsidR="00B95AD6" w:rsidRPr="006E26B0" w:rsidRDefault="00B95AD6" w:rsidP="00ED7965">
            <w:pPr>
              <w:rPr>
                <w:rFonts w:ascii="Times New Roman" w:hAnsi="Times New Roman" w:cs="Times New Roman"/>
              </w:rPr>
            </w:pPr>
          </w:p>
        </w:tc>
        <w:tc>
          <w:tcPr>
            <w:tcW w:w="840" w:type="dxa"/>
            <w:tcBorders>
              <w:top w:val="nil"/>
              <w:left w:val="nil"/>
              <w:bottom w:val="nil"/>
              <w:right w:val="nil"/>
            </w:tcBorders>
            <w:shd w:val="clear" w:color="auto" w:fill="auto"/>
            <w:noWrap/>
            <w:vAlign w:val="bottom"/>
            <w:hideMark/>
          </w:tcPr>
          <w:p w:rsidR="00B95AD6" w:rsidRPr="00016C14" w:rsidRDefault="00B95AD6" w:rsidP="00ED7965"/>
        </w:tc>
        <w:tc>
          <w:tcPr>
            <w:tcW w:w="840" w:type="dxa"/>
            <w:tcBorders>
              <w:top w:val="nil"/>
              <w:left w:val="nil"/>
              <w:bottom w:val="nil"/>
              <w:right w:val="nil"/>
            </w:tcBorders>
            <w:shd w:val="clear" w:color="auto" w:fill="auto"/>
            <w:noWrap/>
            <w:vAlign w:val="bottom"/>
            <w:hideMark/>
          </w:tcPr>
          <w:p w:rsidR="00B95AD6" w:rsidRPr="00016C14" w:rsidRDefault="00B95AD6" w:rsidP="00ED7965"/>
        </w:tc>
        <w:tc>
          <w:tcPr>
            <w:tcW w:w="840" w:type="dxa"/>
            <w:tcBorders>
              <w:top w:val="nil"/>
              <w:left w:val="nil"/>
              <w:bottom w:val="nil"/>
              <w:right w:val="nil"/>
            </w:tcBorders>
            <w:shd w:val="clear" w:color="auto" w:fill="auto"/>
            <w:noWrap/>
            <w:vAlign w:val="bottom"/>
            <w:hideMark/>
          </w:tcPr>
          <w:p w:rsidR="00B95AD6" w:rsidRPr="00016C14" w:rsidRDefault="00B95AD6" w:rsidP="00ED7965"/>
        </w:tc>
        <w:tc>
          <w:tcPr>
            <w:tcW w:w="840" w:type="dxa"/>
            <w:tcBorders>
              <w:top w:val="nil"/>
              <w:left w:val="nil"/>
              <w:bottom w:val="nil"/>
              <w:right w:val="nil"/>
            </w:tcBorders>
            <w:shd w:val="clear" w:color="auto" w:fill="auto"/>
            <w:noWrap/>
            <w:vAlign w:val="bottom"/>
            <w:hideMark/>
          </w:tcPr>
          <w:p w:rsidR="00B95AD6" w:rsidRPr="00016C14" w:rsidRDefault="00B95AD6" w:rsidP="00ED7965"/>
        </w:tc>
        <w:tc>
          <w:tcPr>
            <w:tcW w:w="840" w:type="dxa"/>
            <w:tcBorders>
              <w:top w:val="nil"/>
              <w:left w:val="nil"/>
              <w:bottom w:val="nil"/>
              <w:right w:val="nil"/>
            </w:tcBorders>
            <w:shd w:val="clear" w:color="auto" w:fill="auto"/>
            <w:noWrap/>
            <w:vAlign w:val="bottom"/>
            <w:hideMark/>
          </w:tcPr>
          <w:p w:rsidR="00B95AD6" w:rsidRPr="00016C14" w:rsidRDefault="00B95AD6" w:rsidP="00ED7965"/>
        </w:tc>
        <w:tc>
          <w:tcPr>
            <w:tcW w:w="840" w:type="dxa"/>
            <w:tcBorders>
              <w:top w:val="nil"/>
              <w:left w:val="nil"/>
              <w:bottom w:val="nil"/>
              <w:right w:val="nil"/>
            </w:tcBorders>
            <w:shd w:val="clear" w:color="auto" w:fill="auto"/>
            <w:noWrap/>
            <w:vAlign w:val="bottom"/>
            <w:hideMark/>
          </w:tcPr>
          <w:p w:rsidR="00B95AD6" w:rsidRPr="00016C14" w:rsidRDefault="00B95AD6" w:rsidP="00ED7965"/>
        </w:tc>
        <w:tc>
          <w:tcPr>
            <w:tcW w:w="1680" w:type="dxa"/>
            <w:gridSpan w:val="2"/>
            <w:tcBorders>
              <w:top w:val="nil"/>
              <w:left w:val="nil"/>
              <w:bottom w:val="nil"/>
              <w:right w:val="nil"/>
            </w:tcBorders>
            <w:shd w:val="clear" w:color="auto" w:fill="auto"/>
            <w:noWrap/>
            <w:vAlign w:val="bottom"/>
            <w:hideMark/>
          </w:tcPr>
          <w:p w:rsidR="00B95AD6" w:rsidRPr="00016C14" w:rsidRDefault="00B95AD6" w:rsidP="00ED7965">
            <w:pPr>
              <w:jc w:val="right"/>
              <w:rPr>
                <w:color w:val="000000"/>
              </w:rPr>
            </w:pPr>
            <w:proofErr w:type="spellStart"/>
            <w:r w:rsidRPr="00016C14">
              <w:rPr>
                <w:color w:val="000000"/>
              </w:rPr>
              <w:t>тыс.руб</w:t>
            </w:r>
            <w:proofErr w:type="spellEnd"/>
            <w:r w:rsidRPr="00016C14">
              <w:rPr>
                <w:color w:val="000000"/>
              </w:rPr>
              <w:t>.</w:t>
            </w:r>
          </w:p>
        </w:tc>
      </w:tr>
      <w:tr w:rsidR="00B95AD6" w:rsidRPr="00016C14" w:rsidTr="006E26B0">
        <w:trPr>
          <w:trHeight w:val="405"/>
          <w:jc w:val="right"/>
        </w:trPr>
        <w:tc>
          <w:tcPr>
            <w:tcW w:w="676" w:type="dxa"/>
            <w:tcBorders>
              <w:top w:val="single" w:sz="8" w:space="0" w:color="auto"/>
              <w:left w:val="single" w:sz="8" w:space="0" w:color="auto"/>
              <w:bottom w:val="nil"/>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95AD6" w:rsidRPr="00016C14" w:rsidRDefault="00B95AD6" w:rsidP="006E26B0">
            <w:pPr>
              <w:spacing w:after="0"/>
              <w:jc w:val="center"/>
              <w:rPr>
                <w:color w:val="000000"/>
                <w:sz w:val="16"/>
                <w:szCs w:val="16"/>
              </w:rPr>
            </w:pPr>
            <w:r w:rsidRPr="00016C14">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95AD6" w:rsidRPr="00016C14" w:rsidRDefault="00B95AD6" w:rsidP="006E26B0">
            <w:pPr>
              <w:spacing w:after="0"/>
              <w:jc w:val="center"/>
              <w:rPr>
                <w:color w:val="000000"/>
                <w:sz w:val="16"/>
                <w:szCs w:val="16"/>
              </w:rPr>
            </w:pPr>
            <w:r w:rsidRPr="00016C14">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B95AD6" w:rsidRPr="00016C14" w:rsidRDefault="00B95AD6" w:rsidP="006E26B0">
            <w:pPr>
              <w:spacing w:after="0"/>
              <w:jc w:val="center"/>
              <w:rPr>
                <w:color w:val="000000"/>
                <w:sz w:val="16"/>
                <w:szCs w:val="16"/>
              </w:rPr>
            </w:pPr>
            <w:r w:rsidRPr="00016C14">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B95AD6" w:rsidRPr="00016C14" w:rsidRDefault="00B95AD6" w:rsidP="006E26B0">
            <w:pPr>
              <w:spacing w:after="0"/>
              <w:jc w:val="center"/>
              <w:rPr>
                <w:color w:val="000000"/>
                <w:sz w:val="16"/>
                <w:szCs w:val="16"/>
              </w:rPr>
            </w:pPr>
            <w:r>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B95AD6" w:rsidRPr="00016C14" w:rsidRDefault="00B95AD6" w:rsidP="006E26B0">
            <w:pPr>
              <w:spacing w:after="0"/>
              <w:jc w:val="center"/>
              <w:rPr>
                <w:color w:val="000000"/>
                <w:sz w:val="16"/>
                <w:szCs w:val="16"/>
              </w:rPr>
            </w:pPr>
            <w:r w:rsidRPr="00016C14">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w:t>
            </w:r>
          </w:p>
        </w:tc>
      </w:tr>
      <w:tr w:rsidR="00B95AD6" w:rsidRPr="00016C14" w:rsidTr="006E26B0">
        <w:trPr>
          <w:trHeight w:val="315"/>
          <w:jc w:val="right"/>
        </w:trPr>
        <w:tc>
          <w:tcPr>
            <w:tcW w:w="676" w:type="dxa"/>
            <w:tcBorders>
              <w:top w:val="nil"/>
              <w:left w:val="single" w:sz="8" w:space="0" w:color="auto"/>
              <w:bottom w:val="nil"/>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B95AD6" w:rsidRPr="00016C14" w:rsidRDefault="00B95AD6" w:rsidP="006E26B0">
            <w:pPr>
              <w:spacing w:after="0"/>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B95AD6" w:rsidRPr="00016C14" w:rsidRDefault="00B95AD6" w:rsidP="006E26B0">
            <w:pPr>
              <w:spacing w:after="0"/>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B95AD6" w:rsidRPr="00016C14" w:rsidRDefault="00B95AD6" w:rsidP="006E26B0">
            <w:pPr>
              <w:spacing w:after="0"/>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B95AD6" w:rsidRPr="00016C14" w:rsidRDefault="00B95AD6" w:rsidP="006E26B0">
            <w:pPr>
              <w:spacing w:after="0"/>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B95AD6" w:rsidRPr="00016C14" w:rsidRDefault="00B95AD6" w:rsidP="006E26B0">
            <w:pPr>
              <w:spacing w:after="0"/>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B95AD6" w:rsidRPr="00016C14" w:rsidRDefault="00B95AD6" w:rsidP="006E26B0">
            <w:pPr>
              <w:spacing w:after="0"/>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B95AD6" w:rsidRPr="00016C14" w:rsidRDefault="00B95AD6" w:rsidP="006E26B0">
            <w:pPr>
              <w:spacing w:after="0"/>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B95AD6" w:rsidRPr="00016C14" w:rsidRDefault="00B95AD6" w:rsidP="006E26B0">
            <w:pPr>
              <w:spacing w:after="0"/>
              <w:rPr>
                <w:color w:val="000000"/>
                <w:sz w:val="16"/>
                <w:szCs w:val="16"/>
              </w:rPr>
            </w:pP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rFonts w:ascii="Calibri" w:hAnsi="Calibri"/>
                <w:color w:val="000000"/>
              </w:rPr>
            </w:pPr>
            <w:r w:rsidRPr="00016C14">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ТЦ</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r w:rsidRPr="00016C14">
              <w:rPr>
                <w:color w:val="000000"/>
                <w:sz w:val="16"/>
                <w:szCs w:val="16"/>
              </w:rPr>
              <w:t>…</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Default="00B95AD6" w:rsidP="006E26B0">
            <w:pPr>
              <w:spacing w:after="0"/>
              <w:rPr>
                <w:color w:val="000000"/>
                <w:sz w:val="16"/>
                <w:szCs w:val="16"/>
              </w:rPr>
            </w:pPr>
            <w:r w:rsidRPr="00016C14">
              <w:rPr>
                <w:color w:val="000000"/>
                <w:sz w:val="16"/>
                <w:szCs w:val="16"/>
              </w:rPr>
              <w:t>Глава 1. Подготовка территории строительства</w:t>
            </w:r>
          </w:p>
          <w:p w:rsidR="006E26B0" w:rsidRPr="00016C14" w:rsidRDefault="006E26B0" w:rsidP="006E26B0">
            <w:pPr>
              <w:spacing w:after="0"/>
              <w:rPr>
                <w:color w:val="000000"/>
                <w:sz w:val="16"/>
                <w:szCs w:val="16"/>
              </w:rPr>
            </w:pP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proofErr w:type="spellStart"/>
            <w:r w:rsidRPr="00016C14">
              <w:rPr>
                <w:color w:val="000000"/>
                <w:sz w:val="16"/>
                <w:szCs w:val="16"/>
              </w:rPr>
              <w:t>Лок</w:t>
            </w:r>
            <w:proofErr w:type="spellEnd"/>
            <w:r w:rsidRPr="00016C1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proofErr w:type="spellStart"/>
            <w:r w:rsidRPr="00016C14">
              <w:rPr>
                <w:color w:val="000000"/>
                <w:sz w:val="16"/>
                <w:szCs w:val="16"/>
              </w:rPr>
              <w:t>Лок</w:t>
            </w:r>
            <w:proofErr w:type="spellEnd"/>
            <w:r w:rsidRPr="00016C1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proofErr w:type="spellStart"/>
            <w:r w:rsidRPr="00016C14">
              <w:rPr>
                <w:color w:val="000000"/>
                <w:sz w:val="16"/>
                <w:szCs w:val="16"/>
              </w:rPr>
              <w:t>Лок</w:t>
            </w:r>
            <w:proofErr w:type="spellEnd"/>
            <w:r w:rsidRPr="00016C1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proofErr w:type="spellStart"/>
            <w:r w:rsidRPr="00016C14">
              <w:rPr>
                <w:color w:val="000000"/>
                <w:sz w:val="16"/>
                <w:szCs w:val="16"/>
              </w:rPr>
              <w:t>Лок</w:t>
            </w:r>
            <w:proofErr w:type="spellEnd"/>
            <w:r w:rsidRPr="00016C1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Default="00B95AD6" w:rsidP="006E26B0">
            <w:pPr>
              <w:spacing w:after="0"/>
              <w:rPr>
                <w:color w:val="000000"/>
                <w:sz w:val="16"/>
                <w:szCs w:val="16"/>
              </w:rPr>
            </w:pPr>
            <w:r w:rsidRPr="00016C14">
              <w:rPr>
                <w:color w:val="000000"/>
                <w:sz w:val="16"/>
                <w:szCs w:val="16"/>
              </w:rPr>
              <w:t>Глава 2. Основные объекты строительства</w:t>
            </w:r>
          </w:p>
          <w:p w:rsidR="006E26B0" w:rsidRPr="00016C14" w:rsidRDefault="006E26B0" w:rsidP="006E26B0">
            <w:pPr>
              <w:spacing w:after="0"/>
              <w:rPr>
                <w:color w:val="000000"/>
                <w:sz w:val="16"/>
                <w:szCs w:val="16"/>
              </w:rPr>
            </w:pPr>
          </w:p>
        </w:tc>
      </w:tr>
      <w:tr w:rsidR="00B95AD6" w:rsidRPr="00016C14" w:rsidTr="006E26B0">
        <w:trPr>
          <w:trHeight w:val="425"/>
          <w:jc w:val="right"/>
        </w:trPr>
        <w:tc>
          <w:tcPr>
            <w:tcW w:w="676"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proofErr w:type="spellStart"/>
            <w:r w:rsidRPr="00016C14">
              <w:rPr>
                <w:color w:val="000000"/>
                <w:sz w:val="16"/>
                <w:szCs w:val="16"/>
              </w:rPr>
              <w:t>Лок</w:t>
            </w:r>
            <w:proofErr w:type="spellEnd"/>
            <w:r w:rsidRPr="00016C14">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450"/>
          <w:jc w:val="right"/>
        </w:trPr>
        <w:tc>
          <w:tcPr>
            <w:tcW w:w="676"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425"/>
          <w:jc w:val="right"/>
        </w:trPr>
        <w:tc>
          <w:tcPr>
            <w:tcW w:w="676"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jc w:val="center"/>
              <w:rPr>
                <w:color w:val="000000"/>
                <w:sz w:val="16"/>
                <w:szCs w:val="16"/>
              </w:rPr>
            </w:pPr>
            <w:proofErr w:type="spellStart"/>
            <w:r w:rsidRPr="00016C14">
              <w:rPr>
                <w:color w:val="000000"/>
                <w:sz w:val="16"/>
                <w:szCs w:val="16"/>
              </w:rPr>
              <w:t>Лок</w:t>
            </w:r>
            <w:proofErr w:type="spellEnd"/>
            <w:r w:rsidRPr="00016C14">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450"/>
          <w:jc w:val="right"/>
        </w:trPr>
        <w:tc>
          <w:tcPr>
            <w:tcW w:w="676"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RDefault="00B95AD6" w:rsidP="006E26B0">
            <w:pPr>
              <w:spacing w:after="0"/>
              <w:rPr>
                <w:color w:val="000000"/>
                <w:sz w:val="16"/>
                <w:szCs w:val="16"/>
              </w:rPr>
            </w:pP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proofErr w:type="spellStart"/>
            <w:r w:rsidRPr="00016C14">
              <w:rPr>
                <w:color w:val="000000"/>
                <w:sz w:val="16"/>
                <w:szCs w:val="16"/>
              </w:rPr>
              <w:t>Лок</w:t>
            </w:r>
            <w:proofErr w:type="spellEnd"/>
            <w:r w:rsidRPr="00016C1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proofErr w:type="spellStart"/>
            <w:r w:rsidRPr="00016C14">
              <w:rPr>
                <w:color w:val="000000"/>
                <w:sz w:val="16"/>
                <w:szCs w:val="16"/>
              </w:rPr>
              <w:t>Оборуд</w:t>
            </w:r>
            <w:proofErr w:type="spellEnd"/>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Default="00B95AD6" w:rsidP="006E26B0">
            <w:pPr>
              <w:spacing w:after="0"/>
              <w:rPr>
                <w:color w:val="000000"/>
                <w:sz w:val="16"/>
                <w:szCs w:val="16"/>
              </w:rPr>
            </w:pPr>
            <w:r w:rsidRPr="00016C14">
              <w:rPr>
                <w:color w:val="000000"/>
                <w:sz w:val="16"/>
                <w:szCs w:val="16"/>
              </w:rPr>
              <w:t>Глава 5. Объекты транспортного хозяйства и связи</w:t>
            </w:r>
          </w:p>
          <w:p w:rsidR="006E26B0" w:rsidRPr="00016C14" w:rsidRDefault="006E26B0" w:rsidP="006E26B0">
            <w:pPr>
              <w:spacing w:after="0"/>
              <w:rPr>
                <w:color w:val="000000"/>
                <w:sz w:val="16"/>
                <w:szCs w:val="16"/>
              </w:rPr>
            </w:pP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proofErr w:type="spellStart"/>
            <w:r w:rsidRPr="00016C14">
              <w:rPr>
                <w:color w:val="000000"/>
                <w:sz w:val="16"/>
                <w:szCs w:val="16"/>
              </w:rPr>
              <w:t>Лок</w:t>
            </w:r>
            <w:proofErr w:type="spellEnd"/>
            <w:r w:rsidRPr="00016C1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proofErr w:type="spellStart"/>
            <w:r w:rsidRPr="00016C14">
              <w:rPr>
                <w:color w:val="000000"/>
                <w:sz w:val="16"/>
                <w:szCs w:val="16"/>
              </w:rPr>
              <w:t>Лок</w:t>
            </w:r>
            <w:proofErr w:type="spellEnd"/>
            <w:r w:rsidRPr="00016C1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proofErr w:type="spellStart"/>
            <w:r w:rsidRPr="00016C14">
              <w:rPr>
                <w:color w:val="000000"/>
                <w:sz w:val="16"/>
                <w:szCs w:val="16"/>
              </w:rPr>
              <w:t>Оборуд</w:t>
            </w:r>
            <w:proofErr w:type="spellEnd"/>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Default="00B95AD6" w:rsidP="006E26B0">
            <w:pPr>
              <w:spacing w:after="0"/>
              <w:rPr>
                <w:color w:val="000000"/>
                <w:sz w:val="16"/>
                <w:szCs w:val="16"/>
              </w:rPr>
            </w:pPr>
            <w:r w:rsidRPr="00016C14">
              <w:rPr>
                <w:color w:val="000000"/>
                <w:sz w:val="16"/>
                <w:szCs w:val="16"/>
              </w:rPr>
              <w:t>Глава 6. Наружные сети и сооружения водоснабжения, канализации, теплоснабжения и газоснабжения</w:t>
            </w:r>
          </w:p>
          <w:p w:rsidR="006E26B0" w:rsidRPr="00016C14" w:rsidRDefault="006E26B0" w:rsidP="006E26B0">
            <w:pPr>
              <w:spacing w:after="0"/>
              <w:rPr>
                <w:color w:val="000000"/>
                <w:sz w:val="16"/>
                <w:szCs w:val="16"/>
              </w:rPr>
            </w:pP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proofErr w:type="spellStart"/>
            <w:r w:rsidRPr="00016C14">
              <w:rPr>
                <w:color w:val="000000"/>
                <w:sz w:val="16"/>
                <w:szCs w:val="16"/>
              </w:rPr>
              <w:t>Лок</w:t>
            </w:r>
            <w:proofErr w:type="spellEnd"/>
            <w:r w:rsidRPr="00016C1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lastRenderedPageBreak/>
              <w:t> </w:t>
            </w:r>
          </w:p>
        </w:tc>
        <w:tc>
          <w:tcPr>
            <w:tcW w:w="20762" w:type="dxa"/>
            <w:gridSpan w:val="24"/>
            <w:tcBorders>
              <w:top w:val="single" w:sz="8" w:space="0" w:color="auto"/>
              <w:left w:val="nil"/>
              <w:bottom w:val="single" w:sz="4" w:space="0" w:color="auto"/>
              <w:right w:val="single" w:sz="8" w:space="0" w:color="000000"/>
            </w:tcBorders>
            <w:shd w:val="clear" w:color="auto" w:fill="auto"/>
            <w:vAlign w:val="bottom"/>
            <w:hideMark/>
          </w:tcPr>
          <w:p w:rsidR="00B95AD6" w:rsidRDefault="00B95AD6" w:rsidP="006E26B0">
            <w:pPr>
              <w:spacing w:after="0"/>
              <w:rPr>
                <w:color w:val="000000"/>
                <w:sz w:val="16"/>
                <w:szCs w:val="16"/>
              </w:rPr>
            </w:pPr>
            <w:r w:rsidRPr="00016C14">
              <w:rPr>
                <w:color w:val="000000"/>
                <w:sz w:val="16"/>
                <w:szCs w:val="16"/>
              </w:rPr>
              <w:t>Глава 7. Благоустройство и озеленение территории</w:t>
            </w:r>
          </w:p>
          <w:p w:rsidR="006E26B0" w:rsidRPr="00016C14" w:rsidRDefault="006E26B0" w:rsidP="006E26B0">
            <w:pPr>
              <w:spacing w:after="0"/>
              <w:rPr>
                <w:color w:val="000000"/>
                <w:sz w:val="16"/>
                <w:szCs w:val="16"/>
              </w:rPr>
            </w:pPr>
          </w:p>
        </w:tc>
      </w:tr>
      <w:tr w:rsidR="00B95AD6" w:rsidRPr="00016C14" w:rsidTr="006E26B0">
        <w:trPr>
          <w:trHeight w:val="315"/>
          <w:jc w:val="right"/>
        </w:trPr>
        <w:tc>
          <w:tcPr>
            <w:tcW w:w="676"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7-1</w:t>
            </w:r>
          </w:p>
        </w:tc>
        <w:tc>
          <w:tcPr>
            <w:tcW w:w="1322"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proofErr w:type="spellStart"/>
            <w:r w:rsidRPr="00016C14">
              <w:rPr>
                <w:color w:val="000000"/>
                <w:sz w:val="16"/>
                <w:szCs w:val="16"/>
              </w:rPr>
              <w:t>Лок</w:t>
            </w:r>
            <w:proofErr w:type="spellEnd"/>
            <w:r w:rsidRPr="00016C14">
              <w:rPr>
                <w:color w:val="000000"/>
                <w:sz w:val="16"/>
                <w:szCs w:val="16"/>
              </w:rPr>
              <w:t>. Смета</w:t>
            </w:r>
          </w:p>
        </w:tc>
        <w:tc>
          <w:tcPr>
            <w:tcW w:w="96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СМР</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Default="00B95AD6" w:rsidP="006E26B0">
            <w:pPr>
              <w:spacing w:after="0"/>
              <w:rPr>
                <w:color w:val="000000"/>
                <w:sz w:val="16"/>
                <w:szCs w:val="16"/>
              </w:rPr>
            </w:pPr>
            <w:r w:rsidRPr="00016C14">
              <w:rPr>
                <w:color w:val="000000"/>
                <w:sz w:val="16"/>
                <w:szCs w:val="16"/>
              </w:rPr>
              <w:t>Глава 8. Временные здания и сооружения</w:t>
            </w:r>
          </w:p>
          <w:p w:rsidR="006E26B0" w:rsidRPr="00016C14" w:rsidRDefault="006E26B0" w:rsidP="006E26B0">
            <w:pPr>
              <w:spacing w:after="0"/>
              <w:rPr>
                <w:color w:val="000000"/>
                <w:sz w:val="16"/>
                <w:szCs w:val="16"/>
              </w:rPr>
            </w:pPr>
          </w:p>
        </w:tc>
      </w:tr>
      <w:tr w:rsidR="00B95AD6" w:rsidRPr="00016C14" w:rsidTr="006E26B0">
        <w:trPr>
          <w:trHeight w:val="480"/>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480"/>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Default="00B95AD6" w:rsidP="006E26B0">
            <w:pPr>
              <w:spacing w:after="0"/>
              <w:rPr>
                <w:color w:val="000000"/>
                <w:sz w:val="16"/>
                <w:szCs w:val="16"/>
              </w:rPr>
            </w:pPr>
            <w:r w:rsidRPr="00016C14">
              <w:rPr>
                <w:color w:val="000000"/>
                <w:sz w:val="16"/>
                <w:szCs w:val="16"/>
              </w:rPr>
              <w:t>Глава 9. Прочие работы и затраты</w:t>
            </w:r>
          </w:p>
          <w:p w:rsidR="006E26B0" w:rsidRPr="00016C14" w:rsidRDefault="006E26B0" w:rsidP="006E26B0">
            <w:pPr>
              <w:spacing w:after="0"/>
              <w:rPr>
                <w:color w:val="000000"/>
                <w:sz w:val="16"/>
                <w:szCs w:val="16"/>
              </w:rPr>
            </w:pPr>
          </w:p>
        </w:tc>
      </w:tr>
      <w:tr w:rsidR="00B95AD6" w:rsidRPr="00016C14" w:rsidTr="006E26B0">
        <w:trPr>
          <w:trHeight w:val="874"/>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Default="00B95AD6" w:rsidP="006E26B0">
            <w:pPr>
              <w:spacing w:after="0"/>
              <w:rPr>
                <w:color w:val="000000"/>
                <w:sz w:val="16"/>
                <w:szCs w:val="16"/>
              </w:rPr>
            </w:pPr>
            <w:r w:rsidRPr="00016C14">
              <w:rPr>
                <w:color w:val="000000"/>
                <w:sz w:val="16"/>
                <w:szCs w:val="16"/>
              </w:rPr>
              <w:t>Пуско-наладочные работы и испытания</w:t>
            </w:r>
          </w:p>
          <w:p w:rsidR="006E26B0" w:rsidRPr="00016C14" w:rsidRDefault="006E26B0" w:rsidP="006E26B0">
            <w:pPr>
              <w:spacing w:after="0"/>
              <w:rPr>
                <w:color w:val="000000"/>
                <w:sz w:val="16"/>
                <w:szCs w:val="16"/>
              </w:rPr>
            </w:pP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proofErr w:type="spellStart"/>
            <w:r w:rsidRPr="00016C14">
              <w:rPr>
                <w:color w:val="000000"/>
                <w:sz w:val="16"/>
                <w:szCs w:val="16"/>
              </w:rPr>
              <w:t>Лок</w:t>
            </w:r>
            <w:proofErr w:type="spellEnd"/>
            <w:r w:rsidRPr="00016C14">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Default="00B95AD6" w:rsidP="006E26B0">
            <w:pPr>
              <w:spacing w:after="0"/>
              <w:rPr>
                <w:color w:val="000000"/>
                <w:sz w:val="16"/>
                <w:szCs w:val="16"/>
              </w:rPr>
            </w:pPr>
            <w:r w:rsidRPr="00016C14">
              <w:rPr>
                <w:color w:val="000000"/>
                <w:sz w:val="16"/>
                <w:szCs w:val="16"/>
              </w:rPr>
              <w:t xml:space="preserve">Глава 10. Содержание </w:t>
            </w:r>
            <w:r>
              <w:rPr>
                <w:color w:val="000000"/>
                <w:sz w:val="16"/>
                <w:szCs w:val="16"/>
              </w:rPr>
              <w:t>службы заказчика. Строительный контроль.</w:t>
            </w:r>
          </w:p>
          <w:p w:rsidR="006E26B0" w:rsidRPr="00016C14" w:rsidRDefault="006E26B0" w:rsidP="006E26B0">
            <w:pPr>
              <w:spacing w:after="0"/>
              <w:rPr>
                <w:color w:val="000000"/>
                <w:sz w:val="16"/>
                <w:szCs w:val="16"/>
              </w:rPr>
            </w:pPr>
          </w:p>
        </w:tc>
      </w:tr>
      <w:tr w:rsidR="00B95AD6" w:rsidRPr="00016C14" w:rsidTr="006E26B0">
        <w:trPr>
          <w:trHeight w:val="480"/>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xml:space="preserve">Содержание </w:t>
            </w:r>
            <w:r>
              <w:rPr>
                <w:color w:val="000000"/>
                <w:sz w:val="16"/>
                <w:szCs w:val="16"/>
              </w:rPr>
              <w:t>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Default="00B95AD6" w:rsidP="006E26B0">
            <w:pPr>
              <w:spacing w:after="0"/>
              <w:rPr>
                <w:color w:val="000000"/>
                <w:sz w:val="16"/>
                <w:szCs w:val="16"/>
              </w:rPr>
            </w:pPr>
            <w:r w:rsidRPr="00016C14">
              <w:rPr>
                <w:color w:val="000000"/>
                <w:sz w:val="16"/>
                <w:szCs w:val="16"/>
              </w:rPr>
              <w:t>Глава 12. Проектные</w:t>
            </w:r>
            <w:r>
              <w:rPr>
                <w:color w:val="000000"/>
                <w:sz w:val="16"/>
                <w:szCs w:val="16"/>
              </w:rPr>
              <w:t xml:space="preserve"> и изыскательские</w:t>
            </w:r>
            <w:r w:rsidRPr="00016C14">
              <w:rPr>
                <w:color w:val="000000"/>
                <w:sz w:val="16"/>
                <w:szCs w:val="16"/>
              </w:rPr>
              <w:t xml:space="preserve"> работы</w:t>
            </w:r>
          </w:p>
          <w:p w:rsidR="006E26B0" w:rsidRPr="00016C14" w:rsidRDefault="006E26B0" w:rsidP="006E26B0">
            <w:pPr>
              <w:spacing w:after="0"/>
              <w:rPr>
                <w:color w:val="000000"/>
                <w:sz w:val="16"/>
                <w:szCs w:val="16"/>
              </w:rPr>
            </w:pPr>
          </w:p>
        </w:tc>
      </w:tr>
      <w:tr w:rsidR="00B95AD6" w:rsidRPr="00016C14" w:rsidTr="006E26B0">
        <w:trPr>
          <w:trHeight w:val="930"/>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B95AD6" w:rsidRDefault="00B95AD6" w:rsidP="006E26B0">
            <w:pPr>
              <w:spacing w:after="0"/>
              <w:rPr>
                <w:color w:val="000000"/>
                <w:sz w:val="16"/>
                <w:szCs w:val="16"/>
              </w:rPr>
            </w:pPr>
            <w:r>
              <w:rPr>
                <w:color w:val="000000"/>
                <w:sz w:val="16"/>
                <w:szCs w:val="16"/>
              </w:rPr>
              <w:t>Инженерно-и</w:t>
            </w:r>
          </w:p>
          <w:p w:rsidR="00B95AD6" w:rsidRPr="00016C14" w:rsidRDefault="00B95AD6" w:rsidP="006E26B0">
            <w:pPr>
              <w:spacing w:after="0"/>
              <w:rPr>
                <w:color w:val="000000"/>
                <w:sz w:val="16"/>
                <w:szCs w:val="16"/>
              </w:rPr>
            </w:pPr>
            <w:proofErr w:type="spellStart"/>
            <w:r w:rsidRPr="00016C14">
              <w:rPr>
                <w:color w:val="000000"/>
                <w:sz w:val="16"/>
                <w:szCs w:val="16"/>
              </w:rPr>
              <w:t>зыскательские</w:t>
            </w:r>
            <w:proofErr w:type="spellEnd"/>
            <w:r w:rsidRPr="00016C14">
              <w:rPr>
                <w:color w:val="000000"/>
                <w:sz w:val="16"/>
                <w:szCs w:val="16"/>
              </w:rPr>
              <w:t xml:space="preserve">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70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480"/>
          <w:jc w:val="right"/>
        </w:trPr>
        <w:tc>
          <w:tcPr>
            <w:tcW w:w="676" w:type="dxa"/>
            <w:tcBorders>
              <w:top w:val="nil"/>
              <w:left w:val="single" w:sz="8" w:space="0" w:color="auto"/>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480"/>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70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Default="00B95AD6" w:rsidP="006E26B0">
            <w:pPr>
              <w:spacing w:after="0"/>
              <w:rPr>
                <w:color w:val="000000"/>
                <w:sz w:val="16"/>
                <w:szCs w:val="16"/>
              </w:rPr>
            </w:pPr>
            <w:r w:rsidRPr="00016C14">
              <w:rPr>
                <w:color w:val="000000"/>
                <w:sz w:val="16"/>
                <w:szCs w:val="16"/>
              </w:rPr>
              <w:t>Резерв средств на непредвиденные работы и затраты</w:t>
            </w:r>
          </w:p>
          <w:p w:rsidR="006E26B0" w:rsidRPr="00016C14" w:rsidRDefault="006E26B0" w:rsidP="006E26B0">
            <w:pPr>
              <w:spacing w:after="0"/>
              <w:rPr>
                <w:color w:val="000000"/>
                <w:sz w:val="16"/>
                <w:szCs w:val="16"/>
              </w:rPr>
            </w:pP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proofErr w:type="spellStart"/>
            <w:r w:rsidRPr="00016C14">
              <w:rPr>
                <w:color w:val="000000"/>
                <w:sz w:val="16"/>
                <w:szCs w:val="16"/>
              </w:rPr>
              <w:t>Оборуд</w:t>
            </w:r>
            <w:proofErr w:type="spellEnd"/>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Х</w:t>
            </w:r>
          </w:p>
        </w:tc>
      </w:tr>
      <w:tr w:rsidR="00B95AD6" w:rsidRPr="00016C14" w:rsidTr="006E26B0">
        <w:trPr>
          <w:trHeight w:val="480"/>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r>
      <w:tr w:rsidR="00B95AD6" w:rsidRPr="00016C14" w:rsidTr="00280E1F">
        <w:trPr>
          <w:trHeight w:val="315"/>
          <w:jc w:val="right"/>
        </w:trPr>
        <w:tc>
          <w:tcPr>
            <w:tcW w:w="676" w:type="dxa"/>
            <w:tcBorders>
              <w:top w:val="nil"/>
              <w:left w:val="single" w:sz="8" w:space="0" w:color="auto"/>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1322"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96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СМР</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4"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r>
      <w:tr w:rsidR="00B95AD6" w:rsidRPr="00016C14" w:rsidTr="00280E1F">
        <w:trPr>
          <w:trHeight w:val="315"/>
          <w:jc w:val="right"/>
        </w:trPr>
        <w:tc>
          <w:tcPr>
            <w:tcW w:w="676"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1322"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96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proofErr w:type="spellStart"/>
            <w:r w:rsidRPr="00016C14">
              <w:rPr>
                <w:color w:val="000000"/>
                <w:sz w:val="16"/>
                <w:szCs w:val="16"/>
              </w:rPr>
              <w:t>Оборуд</w:t>
            </w:r>
            <w:proofErr w:type="spellEnd"/>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single" w:sz="4" w:space="0" w:color="auto"/>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r>
      <w:tr w:rsidR="00B95AD6" w:rsidRPr="00016C14" w:rsidTr="006E26B0">
        <w:trPr>
          <w:trHeight w:val="315"/>
          <w:jc w:val="right"/>
        </w:trPr>
        <w:tc>
          <w:tcPr>
            <w:tcW w:w="676"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RDefault="00B95AD6" w:rsidP="006E26B0">
            <w:pPr>
              <w:spacing w:after="0"/>
              <w:rPr>
                <w:color w:val="000000"/>
                <w:sz w:val="16"/>
                <w:szCs w:val="16"/>
              </w:rPr>
            </w:pPr>
            <w:r w:rsidRPr="00016C14">
              <w:rPr>
                <w:color w:val="000000"/>
                <w:sz w:val="16"/>
                <w:szCs w:val="16"/>
              </w:rPr>
              <w:t>∑</w:t>
            </w:r>
          </w:p>
        </w:tc>
      </w:tr>
    </w:tbl>
    <w:p w:rsidR="00ED7965" w:rsidRDefault="00ED7965" w:rsidP="006E26B0">
      <w:pPr>
        <w:tabs>
          <w:tab w:val="left" w:pos="8252"/>
        </w:tabs>
        <w:spacing w:after="0"/>
      </w:pPr>
    </w:p>
    <w:p w:rsidR="00ED7965" w:rsidRDefault="00ED7965" w:rsidP="00ED7965"/>
    <w:p w:rsidR="00DD6626" w:rsidRPr="00A73881" w:rsidRDefault="00DD6626" w:rsidP="00DD6626">
      <w:pPr>
        <w:rPr>
          <w:rFonts w:ascii="Times New Roman" w:hAnsi="Times New Roman" w:cs="Times New Roman"/>
          <w:sz w:val="24"/>
          <w:szCs w:val="24"/>
        </w:rPr>
      </w:pPr>
      <w:r>
        <w:rPr>
          <w:rFonts w:ascii="Times New Roman" w:hAnsi="Times New Roman" w:cs="Times New Roman"/>
          <w:sz w:val="24"/>
          <w:szCs w:val="24"/>
        </w:rPr>
        <w:t xml:space="preserve">       </w:t>
      </w:r>
      <w:r w:rsidRPr="00A73881">
        <w:rPr>
          <w:rFonts w:ascii="Times New Roman" w:hAnsi="Times New Roman" w:cs="Times New Roman"/>
          <w:sz w:val="24"/>
          <w:szCs w:val="24"/>
        </w:rPr>
        <w:t>Форма согласована:</w:t>
      </w:r>
    </w:p>
    <w:p w:rsidR="00DD6626" w:rsidRDefault="00DD6626" w:rsidP="00DD6626">
      <w:pPr>
        <w:ind w:left="5670"/>
        <w:rPr>
          <w:sz w:val="24"/>
          <w:szCs w:val="24"/>
        </w:rPr>
      </w:pPr>
    </w:p>
    <w:tbl>
      <w:tblPr>
        <w:tblW w:w="23440" w:type="dxa"/>
        <w:tblInd w:w="108" w:type="dxa"/>
        <w:tblLayout w:type="fixed"/>
        <w:tblLook w:val="0000" w:firstRow="0" w:lastRow="0" w:firstColumn="0" w:lastColumn="0" w:noHBand="0" w:noVBand="0"/>
      </w:tblPr>
      <w:tblGrid>
        <w:gridCol w:w="11720"/>
        <w:gridCol w:w="11720"/>
      </w:tblGrid>
      <w:tr w:rsidR="00DD6626" w:rsidRPr="00465A7A" w:rsidTr="00C74631">
        <w:trPr>
          <w:trHeight w:val="928"/>
        </w:trPr>
        <w:tc>
          <w:tcPr>
            <w:tcW w:w="11720" w:type="dxa"/>
          </w:tcPr>
          <w:p w:rsidR="00DD6626" w:rsidRPr="00465A7A" w:rsidRDefault="00DD6626" w:rsidP="00C74631">
            <w:pPr>
              <w:pStyle w:val="aff4"/>
              <w:ind w:right="-2"/>
              <w:rPr>
                <w:rFonts w:ascii="Times New Roman" w:hAnsi="Times New Roman"/>
                <w:sz w:val="24"/>
                <w:szCs w:val="24"/>
              </w:rPr>
            </w:pPr>
            <w:r>
              <w:rPr>
                <w:rFonts w:ascii="Times New Roman" w:hAnsi="Times New Roman"/>
                <w:sz w:val="24"/>
                <w:szCs w:val="24"/>
              </w:rPr>
              <w:t xml:space="preserve">                        </w:t>
            </w:r>
            <w:r w:rsidRPr="00465A7A">
              <w:rPr>
                <w:rFonts w:ascii="Times New Roman" w:hAnsi="Times New Roman"/>
                <w:sz w:val="24"/>
                <w:szCs w:val="24"/>
              </w:rPr>
              <w:t>Заказчик:</w:t>
            </w:r>
          </w:p>
          <w:p w:rsidR="00DD6626" w:rsidRPr="00465A7A" w:rsidRDefault="00DD6626" w:rsidP="00C74631">
            <w:pPr>
              <w:pStyle w:val="aff4"/>
              <w:ind w:right="-2"/>
              <w:jc w:val="both"/>
              <w:rPr>
                <w:rFonts w:ascii="Times New Roman" w:hAnsi="Times New Roman"/>
                <w:sz w:val="24"/>
                <w:szCs w:val="24"/>
              </w:rPr>
            </w:pPr>
            <w:r>
              <w:rPr>
                <w:rFonts w:ascii="Times New Roman" w:hAnsi="Times New Roman"/>
                <w:sz w:val="24"/>
                <w:szCs w:val="24"/>
              </w:rPr>
              <w:t xml:space="preserve">                        </w:t>
            </w: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DD6626" w:rsidRDefault="00DD6626" w:rsidP="00C74631">
            <w:pPr>
              <w:pStyle w:val="aff4"/>
              <w:ind w:right="-2"/>
              <w:jc w:val="both"/>
              <w:rPr>
                <w:rFonts w:ascii="Times New Roman" w:hAnsi="Times New Roman"/>
                <w:bCs/>
                <w:sz w:val="24"/>
                <w:szCs w:val="24"/>
              </w:rPr>
            </w:pPr>
            <w:r>
              <w:rPr>
                <w:rFonts w:ascii="Times New Roman" w:hAnsi="Times New Roman"/>
                <w:bCs/>
                <w:sz w:val="24"/>
                <w:szCs w:val="24"/>
              </w:rPr>
              <w:t xml:space="preserve">                        </w:t>
            </w:r>
            <w:r w:rsidRPr="00F07B5E">
              <w:rPr>
                <w:rFonts w:ascii="Times New Roman" w:hAnsi="Times New Roman"/>
                <w:bCs/>
                <w:sz w:val="24"/>
                <w:szCs w:val="24"/>
              </w:rPr>
              <w:t>__________________</w:t>
            </w:r>
          </w:p>
          <w:p w:rsidR="00DD6626" w:rsidRPr="00A73881" w:rsidRDefault="00DD6626" w:rsidP="00C74631">
            <w:pPr>
              <w:pStyle w:val="aff4"/>
              <w:ind w:right="-2"/>
              <w:jc w:val="both"/>
              <w:rPr>
                <w:rFonts w:ascii="Times New Roman" w:hAnsi="Times New Roman"/>
                <w:b/>
                <w:bCs/>
              </w:rPr>
            </w:pPr>
            <w:r>
              <w:rPr>
                <w:rFonts w:ascii="Times New Roman" w:hAnsi="Times New Roman"/>
                <w:bCs/>
              </w:rPr>
              <w:t xml:space="preserve">                            </w:t>
            </w:r>
            <w:r w:rsidRPr="00A73881">
              <w:rPr>
                <w:rFonts w:ascii="Times New Roman" w:hAnsi="Times New Roman"/>
                <w:bCs/>
              </w:rPr>
              <w:t>(</w:t>
            </w:r>
            <w:r w:rsidRPr="00A73881">
              <w:rPr>
                <w:rFonts w:ascii="Times New Roman" w:hAnsi="Times New Roman"/>
                <w:bCs/>
                <w:i/>
              </w:rPr>
              <w:t>наименование должности</w:t>
            </w:r>
            <w:r w:rsidRPr="00A73881">
              <w:rPr>
                <w:rFonts w:ascii="Times New Roman" w:hAnsi="Times New Roman"/>
                <w:bCs/>
              </w:rPr>
              <w:t xml:space="preserve">)     </w:t>
            </w:r>
          </w:p>
          <w:p w:rsidR="00DD6626" w:rsidRPr="00465A7A" w:rsidRDefault="00DD6626" w:rsidP="00C74631">
            <w:pPr>
              <w:pStyle w:val="ConsNormal"/>
              <w:widowControl/>
              <w:ind w:right="-2" w:firstLine="0"/>
              <w:jc w:val="both"/>
              <w:rPr>
                <w:rFonts w:ascii="Times New Roman" w:hAnsi="Times New Roman"/>
                <w:sz w:val="24"/>
                <w:szCs w:val="24"/>
              </w:rPr>
            </w:pPr>
            <w:r>
              <w:rPr>
                <w:rFonts w:ascii="Times New Roman" w:hAnsi="Times New Roman"/>
                <w:sz w:val="24"/>
                <w:szCs w:val="24"/>
              </w:rPr>
              <w:t xml:space="preserve">                       </w:t>
            </w:r>
            <w:r w:rsidRPr="00465A7A">
              <w:rPr>
                <w:rFonts w:ascii="Times New Roman" w:hAnsi="Times New Roman"/>
                <w:sz w:val="24"/>
                <w:szCs w:val="24"/>
              </w:rPr>
              <w:t>________________/____________________/</w:t>
            </w:r>
          </w:p>
          <w:p w:rsidR="00DD6626" w:rsidRPr="00A73881" w:rsidRDefault="00DD6626" w:rsidP="00C74631">
            <w:pPr>
              <w:pStyle w:val="ConsNormal"/>
              <w:widowControl/>
              <w:ind w:right="-2" w:firstLine="0"/>
              <w:jc w:val="both"/>
              <w:rPr>
                <w:rFonts w:ascii="Times New Roman" w:hAnsi="Times New Roman"/>
              </w:rPr>
            </w:pPr>
            <w:r w:rsidRPr="00A73881">
              <w:rPr>
                <w:rFonts w:ascii="Times New Roman" w:hAnsi="Times New Roman"/>
                <w:i/>
              </w:rPr>
              <w:t xml:space="preserve">                       </w:t>
            </w:r>
            <w:r>
              <w:rPr>
                <w:rFonts w:ascii="Times New Roman" w:hAnsi="Times New Roman"/>
                <w:i/>
              </w:rPr>
              <w:t xml:space="preserve">           </w:t>
            </w:r>
            <w:r w:rsidRPr="00A73881">
              <w:rPr>
                <w:rFonts w:ascii="Times New Roman" w:hAnsi="Times New Roman"/>
                <w:i/>
              </w:rPr>
              <w:t xml:space="preserve">   (</w:t>
            </w:r>
            <w:proofErr w:type="gramStart"/>
            <w:r w:rsidRPr="00A73881">
              <w:rPr>
                <w:rFonts w:ascii="Times New Roman" w:hAnsi="Times New Roman"/>
                <w:i/>
              </w:rPr>
              <w:t>подпись</w:t>
            </w:r>
            <w:r w:rsidRPr="00A73881">
              <w:rPr>
                <w:rFonts w:ascii="Times New Roman" w:hAnsi="Times New Roman"/>
              </w:rPr>
              <w:t xml:space="preserve">)   </w:t>
            </w:r>
            <w:proofErr w:type="gramEnd"/>
            <w:r w:rsidRPr="00A73881">
              <w:rPr>
                <w:rFonts w:ascii="Times New Roman" w:hAnsi="Times New Roman"/>
              </w:rPr>
              <w:t xml:space="preserve">                  </w:t>
            </w:r>
            <w:r w:rsidRPr="00A73881">
              <w:rPr>
                <w:rFonts w:ascii="Times New Roman" w:hAnsi="Times New Roman"/>
                <w:i/>
              </w:rPr>
              <w:t>(Ф.И.О.)</w:t>
            </w:r>
          </w:p>
          <w:p w:rsidR="00DD6626" w:rsidRPr="00F07B5E" w:rsidRDefault="00DD6626" w:rsidP="00C74631">
            <w:pPr>
              <w:pStyle w:val="aff4"/>
              <w:ind w:right="-2"/>
              <w:jc w:val="both"/>
              <w:rPr>
                <w:rFonts w:ascii="Times New Roman" w:hAnsi="Times New Roman"/>
                <w:b/>
                <w:iCs/>
                <w:sz w:val="24"/>
                <w:szCs w:val="24"/>
              </w:rPr>
            </w:pPr>
            <w:r>
              <w:rPr>
                <w:rFonts w:ascii="Times New Roman" w:hAnsi="Times New Roman"/>
                <w:iCs/>
                <w:sz w:val="24"/>
                <w:szCs w:val="24"/>
              </w:rPr>
              <w:t xml:space="preserve">                       </w:t>
            </w:r>
            <w:r w:rsidRPr="00F07B5E">
              <w:rPr>
                <w:rFonts w:ascii="Times New Roman" w:hAnsi="Times New Roman"/>
                <w:iCs/>
                <w:sz w:val="24"/>
                <w:szCs w:val="24"/>
              </w:rPr>
              <w:t>МП</w:t>
            </w:r>
          </w:p>
          <w:p w:rsidR="00DD6626" w:rsidRPr="00F07B5E" w:rsidRDefault="00DD6626" w:rsidP="00C74631">
            <w:pPr>
              <w:ind w:right="-2"/>
              <w:rPr>
                <w:sz w:val="24"/>
                <w:szCs w:val="24"/>
              </w:rPr>
            </w:pPr>
          </w:p>
        </w:tc>
        <w:tc>
          <w:tcPr>
            <w:tcW w:w="11720" w:type="dxa"/>
          </w:tcPr>
          <w:p w:rsidR="00DD6626" w:rsidRPr="00465A7A" w:rsidRDefault="00DD6626" w:rsidP="00C74631">
            <w:pPr>
              <w:pStyle w:val="aff4"/>
              <w:ind w:right="-2"/>
              <w:rPr>
                <w:rFonts w:ascii="Times New Roman" w:hAnsi="Times New Roman"/>
                <w:sz w:val="24"/>
                <w:szCs w:val="24"/>
              </w:rPr>
            </w:pPr>
            <w:r w:rsidRPr="00465A7A">
              <w:rPr>
                <w:rFonts w:ascii="Times New Roman" w:hAnsi="Times New Roman"/>
                <w:sz w:val="24"/>
                <w:szCs w:val="24"/>
              </w:rPr>
              <w:t>Подрядчик:</w:t>
            </w:r>
          </w:p>
          <w:p w:rsidR="00DD6626" w:rsidRPr="00465A7A" w:rsidRDefault="00DD6626" w:rsidP="00C74631">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DD6626" w:rsidRPr="00A73881" w:rsidRDefault="00DD6626" w:rsidP="00C74631">
            <w:pPr>
              <w:pStyle w:val="aff4"/>
              <w:ind w:right="-2"/>
              <w:jc w:val="both"/>
              <w:rPr>
                <w:rFonts w:ascii="Times New Roman" w:hAnsi="Times New Roman"/>
              </w:rPr>
            </w:pPr>
            <w:r w:rsidRPr="00465A7A">
              <w:rPr>
                <w:rFonts w:ascii="Times New Roman" w:hAnsi="Times New Roman"/>
                <w:sz w:val="24"/>
                <w:szCs w:val="24"/>
              </w:rPr>
              <w:t>____________</w:t>
            </w:r>
            <w:r>
              <w:rPr>
                <w:rFonts w:ascii="Times New Roman" w:hAnsi="Times New Roman"/>
                <w:sz w:val="24"/>
                <w:szCs w:val="24"/>
              </w:rPr>
              <w:t>______</w:t>
            </w:r>
            <w:r w:rsidRPr="00465A7A">
              <w:rPr>
                <w:rFonts w:ascii="Times New Roman" w:hAnsi="Times New Roman"/>
                <w:sz w:val="24"/>
                <w:szCs w:val="24"/>
              </w:rPr>
              <w:t>__</w:t>
            </w:r>
            <w:r w:rsidRPr="00465A7A">
              <w:rPr>
                <w:rFonts w:ascii="Times New Roman" w:hAnsi="Times New Roman"/>
                <w:i/>
                <w:sz w:val="24"/>
                <w:szCs w:val="24"/>
              </w:rPr>
              <w:t xml:space="preserve"> </w:t>
            </w:r>
            <w:r>
              <w:rPr>
                <w:rFonts w:ascii="Times New Roman" w:hAnsi="Times New Roman"/>
                <w:i/>
                <w:sz w:val="24"/>
                <w:szCs w:val="24"/>
              </w:rPr>
              <w:br/>
            </w:r>
            <w:r w:rsidRPr="00A73881">
              <w:rPr>
                <w:rFonts w:ascii="Times New Roman" w:hAnsi="Times New Roman"/>
                <w:i/>
              </w:rPr>
              <w:t>(наименование должности)</w:t>
            </w:r>
          </w:p>
          <w:p w:rsidR="00DD6626" w:rsidRPr="00465A7A" w:rsidRDefault="00DD6626" w:rsidP="00C74631">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DD6626" w:rsidRPr="00A73881" w:rsidRDefault="00DD6626" w:rsidP="00C74631">
            <w:pPr>
              <w:pStyle w:val="aff4"/>
              <w:ind w:right="-2"/>
              <w:jc w:val="both"/>
              <w:rPr>
                <w:rFonts w:ascii="Times New Roman" w:hAnsi="Times New Roman"/>
                <w:b/>
                <w:i/>
              </w:rPr>
            </w:pPr>
            <w:r w:rsidRPr="00465A7A">
              <w:rPr>
                <w:rFonts w:ascii="Times New Roman" w:hAnsi="Times New Roman"/>
                <w:i/>
                <w:sz w:val="24"/>
                <w:szCs w:val="24"/>
              </w:rPr>
              <w:t xml:space="preserve">   </w:t>
            </w:r>
            <w:r>
              <w:rPr>
                <w:rFonts w:ascii="Times New Roman" w:hAnsi="Times New Roman"/>
                <w:i/>
                <w:sz w:val="24"/>
                <w:szCs w:val="24"/>
              </w:rPr>
              <w:t xml:space="preserve">     </w:t>
            </w:r>
            <w:r w:rsidRPr="00465A7A">
              <w:rPr>
                <w:rFonts w:ascii="Times New Roman" w:hAnsi="Times New Roman"/>
                <w:i/>
                <w:sz w:val="24"/>
                <w:szCs w:val="24"/>
              </w:rPr>
              <w:t xml:space="preserve"> </w:t>
            </w:r>
            <w:r w:rsidRPr="00A73881">
              <w:rPr>
                <w:rFonts w:ascii="Times New Roman" w:hAnsi="Times New Roman"/>
                <w:i/>
              </w:rPr>
              <w:t>(</w:t>
            </w:r>
            <w:proofErr w:type="gramStart"/>
            <w:r w:rsidRPr="00A73881">
              <w:rPr>
                <w:rFonts w:ascii="Times New Roman" w:hAnsi="Times New Roman"/>
                <w:i/>
              </w:rPr>
              <w:t xml:space="preserve">подпись)   </w:t>
            </w:r>
            <w:proofErr w:type="gramEnd"/>
            <w:r w:rsidRPr="00A73881">
              <w:rPr>
                <w:rFonts w:ascii="Times New Roman" w:hAnsi="Times New Roman"/>
                <w:i/>
              </w:rPr>
              <w:t xml:space="preserve">                        (Ф.И.О.)</w:t>
            </w:r>
          </w:p>
          <w:p w:rsidR="00DD6626" w:rsidRPr="00F07B5E" w:rsidRDefault="00DD6626" w:rsidP="00C74631">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DD6626" w:rsidRPr="00465A7A" w:rsidRDefault="00DD6626" w:rsidP="00C74631">
            <w:pPr>
              <w:pStyle w:val="aff4"/>
              <w:ind w:right="-2"/>
              <w:jc w:val="both"/>
              <w:rPr>
                <w:rFonts w:ascii="Times New Roman" w:hAnsi="Times New Roman"/>
                <w:b/>
                <w:sz w:val="24"/>
                <w:szCs w:val="24"/>
              </w:rPr>
            </w:pPr>
          </w:p>
          <w:p w:rsidR="00DD6626" w:rsidRPr="00465A7A" w:rsidRDefault="00DD6626" w:rsidP="00C74631">
            <w:pPr>
              <w:pStyle w:val="aff4"/>
              <w:ind w:right="-2"/>
              <w:jc w:val="both"/>
              <w:rPr>
                <w:rFonts w:ascii="Times New Roman" w:hAnsi="Times New Roman"/>
                <w:b/>
                <w:sz w:val="24"/>
                <w:szCs w:val="24"/>
              </w:rPr>
            </w:pPr>
          </w:p>
        </w:tc>
      </w:tr>
    </w:tbl>
    <w:p w:rsidR="00ED7965" w:rsidRDefault="00ED7965" w:rsidP="00ED7965">
      <w:pPr>
        <w:ind w:firstLine="708"/>
      </w:pPr>
    </w:p>
    <w:p w:rsidR="00ED7965" w:rsidRDefault="00ED7965" w:rsidP="00ED7965"/>
    <w:p w:rsidR="00280E1F" w:rsidRDefault="00280E1F" w:rsidP="00ED7965">
      <w:pPr>
        <w:sectPr w:rsidR="00280E1F" w:rsidSect="006E26B0">
          <w:headerReference w:type="default" r:id="rId7"/>
          <w:footerReference w:type="default" r:id="rId8"/>
          <w:headerReference w:type="first" r:id="rId9"/>
          <w:pgSz w:w="23814" w:h="16839" w:orient="landscape" w:code="8"/>
          <w:pgMar w:top="709" w:right="1701" w:bottom="1134" w:left="284" w:header="709" w:footer="709" w:gutter="0"/>
          <w:cols w:space="708"/>
          <w:titlePg/>
          <w:docGrid w:linePitch="360"/>
        </w:sectPr>
      </w:pPr>
    </w:p>
    <w:p w:rsidR="00B95AD6" w:rsidRDefault="00B95AD6" w:rsidP="00280E1F">
      <w:pPr>
        <w:widowControl w:val="0"/>
        <w:ind w:right="34" w:firstLine="5760"/>
        <w:jc w:val="both"/>
        <w:rPr>
          <w:rFonts w:ascii="Times New Roman" w:hAnsi="Times New Roman"/>
          <w:color w:val="FF0000"/>
        </w:rPr>
      </w:pPr>
    </w:p>
    <w:sectPr w:rsidR="00B95AD6" w:rsidSect="00280E1F">
      <w:pgSz w:w="16839" w:h="11907" w:orient="landscape" w:code="9"/>
      <w:pgMar w:top="1701"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6B0" w:rsidRDefault="006E26B0" w:rsidP="00B95AD6">
      <w:pPr>
        <w:spacing w:after="0" w:line="240" w:lineRule="auto"/>
      </w:pPr>
      <w:r>
        <w:separator/>
      </w:r>
    </w:p>
  </w:endnote>
  <w:endnote w:type="continuationSeparator" w:id="0">
    <w:p w:rsidR="006E26B0" w:rsidRDefault="006E26B0" w:rsidP="00B95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S Mincho"/>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6B0" w:rsidRDefault="006E26B0">
    <w:pPr>
      <w:pStyle w:val="a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6B0" w:rsidRDefault="006E26B0" w:rsidP="00B95AD6">
      <w:pPr>
        <w:spacing w:after="0" w:line="240" w:lineRule="auto"/>
      </w:pPr>
      <w:r>
        <w:separator/>
      </w:r>
    </w:p>
  </w:footnote>
  <w:footnote w:type="continuationSeparator" w:id="0">
    <w:p w:rsidR="006E26B0" w:rsidRDefault="006E26B0" w:rsidP="00B95A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6B0" w:rsidRDefault="006E26B0">
    <w:pPr>
      <w:pStyle w:val="af2"/>
      <w:jc w:val="center"/>
    </w:pPr>
  </w:p>
  <w:p w:rsidR="006E26B0" w:rsidRDefault="006E26B0">
    <w:pPr>
      <w:pStyle w:val="af2"/>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6B0" w:rsidRDefault="006E26B0">
    <w:pPr>
      <w:pStyle w:val="af2"/>
      <w:jc w:val="center"/>
    </w:pPr>
  </w:p>
  <w:p w:rsidR="006E26B0" w:rsidRDefault="006E26B0">
    <w:pPr>
      <w:pStyle w:val="af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3B7100A"/>
    <w:multiLevelType w:val="hybridMultilevel"/>
    <w:tmpl w:val="BFC8F460"/>
    <w:numStyleLink w:val="39"/>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CF511C7"/>
    <w:multiLevelType w:val="hybridMultilevel"/>
    <w:tmpl w:val="B412B36C"/>
    <w:numStyleLink w:val="41"/>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2309F6"/>
    <w:multiLevelType w:val="hybridMultilevel"/>
    <w:tmpl w:val="2F2863BC"/>
    <w:numStyleLink w:val="42"/>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1D373B9"/>
    <w:multiLevelType w:val="multilevel"/>
    <w:tmpl w:val="76B8FB18"/>
    <w:numStyleLink w:val="38"/>
  </w:abstractNum>
  <w:abstractNum w:abstractNumId="5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5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1"/>
  </w:num>
  <w:num w:numId="2">
    <w:abstractNumId w:val="35"/>
  </w:num>
  <w:num w:numId="3">
    <w:abstractNumId w:val="40"/>
  </w:num>
  <w:num w:numId="4">
    <w:abstractNumId w:val="52"/>
  </w:num>
  <w:num w:numId="5">
    <w:abstractNumId w:val="1"/>
  </w:num>
  <w:num w:numId="6">
    <w:abstractNumId w:val="34"/>
  </w:num>
  <w:num w:numId="7">
    <w:abstractNumId w:val="20"/>
  </w:num>
  <w:num w:numId="8">
    <w:abstractNumId w:val="12"/>
  </w:num>
  <w:num w:numId="9">
    <w:abstractNumId w:val="16"/>
  </w:num>
  <w:num w:numId="10">
    <w:abstractNumId w:val="58"/>
  </w:num>
  <w:num w:numId="11">
    <w:abstractNumId w:val="9"/>
  </w:num>
  <w:num w:numId="12">
    <w:abstractNumId w:val="19"/>
  </w:num>
  <w:num w:numId="13">
    <w:abstractNumId w:val="33"/>
  </w:num>
  <w:num w:numId="14">
    <w:abstractNumId w:val="25"/>
  </w:num>
  <w:num w:numId="15">
    <w:abstractNumId w:val="18"/>
  </w:num>
  <w:num w:numId="16">
    <w:abstractNumId w:val="2"/>
  </w:num>
  <w:num w:numId="17">
    <w:abstractNumId w:val="5"/>
  </w:num>
  <w:num w:numId="18">
    <w:abstractNumId w:val="22"/>
  </w:num>
  <w:num w:numId="19">
    <w:abstractNumId w:val="6"/>
  </w:num>
  <w:num w:numId="20">
    <w:abstractNumId w:val="30"/>
  </w:num>
  <w:num w:numId="21">
    <w:abstractNumId w:val="42"/>
  </w:num>
  <w:num w:numId="22">
    <w:abstractNumId w:val="49"/>
  </w:num>
  <w:num w:numId="23">
    <w:abstractNumId w:val="28"/>
  </w:num>
  <w:num w:numId="24">
    <w:abstractNumId w:val="57"/>
  </w:num>
  <w:num w:numId="25">
    <w:abstractNumId w:val="50"/>
  </w:num>
  <w:num w:numId="26">
    <w:abstractNumId w:val="36"/>
  </w:num>
  <w:num w:numId="27">
    <w:abstractNumId w:val="38"/>
  </w:num>
  <w:num w:numId="28">
    <w:abstractNumId w:val="11"/>
  </w:num>
  <w:num w:numId="29">
    <w:abstractNumId w:val="55"/>
  </w:num>
  <w:num w:numId="30">
    <w:abstractNumId w:val="4"/>
  </w:num>
  <w:num w:numId="31">
    <w:abstractNumId w:val="39"/>
  </w:num>
  <w:num w:numId="32">
    <w:abstractNumId w:val="54"/>
  </w:num>
  <w:num w:numId="33">
    <w:abstractNumId w:val="44"/>
  </w:num>
  <w:num w:numId="34">
    <w:abstractNumId w:val="43"/>
  </w:num>
  <w:num w:numId="35">
    <w:abstractNumId w:val="14"/>
  </w:num>
  <w:num w:numId="36">
    <w:abstractNumId w:val="51"/>
    <w:lvlOverride w:ilvl="0">
      <w:startOverride w:val="2"/>
    </w:lvlOverride>
  </w:num>
  <w:num w:numId="37">
    <w:abstractNumId w:val="37"/>
  </w:num>
  <w:num w:numId="38">
    <w:abstractNumId w:val="8"/>
  </w:num>
  <w:num w:numId="39">
    <w:abstractNumId w:val="8"/>
    <w:lvlOverride w:ilvl="0">
      <w:lvl w:ilvl="0" w:tplc="103C33C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7E68DC96">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1D4878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6A4E44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1FA9B22">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2D8343C">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9A442B0">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708AC7A">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09AC2AA">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0">
    <w:abstractNumId w:val="8"/>
    <w:lvlOverride w:ilvl="0">
      <w:lvl w:ilvl="0" w:tplc="103C33C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7E68DC96">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1D4878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6A4E44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1FA9B22">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2D8343C">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9A442B0">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708AC7A">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09AC2AA">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7"/>
  </w:num>
  <w:num w:numId="42">
    <w:abstractNumId w:val="53"/>
  </w:num>
  <w:num w:numId="43">
    <w:abstractNumId w:val="13"/>
  </w:num>
  <w:num w:numId="44">
    <w:abstractNumId w:val="13"/>
    <w:lvlOverride w:ilvl="0">
      <w:lvl w:ilvl="0" w:tplc="92426AB6">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38E852E">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082E56C">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ED4F59C">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4301FAE">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E48FD88">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494F852">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C1EFD3C">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748F702">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5">
    <w:abstractNumId w:val="32"/>
  </w:num>
  <w:num w:numId="46">
    <w:abstractNumId w:val="48"/>
  </w:num>
  <w:num w:numId="47">
    <w:abstractNumId w:val="48"/>
    <w:lvlOverride w:ilvl="0">
      <w:lvl w:ilvl="0" w:tplc="AB349C4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FF28390">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35292E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917EFBE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EC6588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A9051F4">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A8A8948">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0B8F4AA">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E02A3A7C">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8">
    <w:abstractNumId w:val="48"/>
    <w:lvlOverride w:ilvl="0">
      <w:lvl w:ilvl="0" w:tplc="AB349C4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FF28390">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35292E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917EFBE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EC6588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A9051F4">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A8A8948">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0B8F4AA">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E02A3A7C">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21"/>
  </w:num>
  <w:num w:numId="50">
    <w:abstractNumId w:val="23"/>
  </w:num>
  <w:num w:numId="51">
    <w:abstractNumId w:val="29"/>
  </w:num>
  <w:num w:numId="52">
    <w:abstractNumId w:val="15"/>
  </w:num>
  <w:num w:numId="53">
    <w:abstractNumId w:val="46"/>
  </w:num>
  <w:num w:numId="54">
    <w:abstractNumId w:val="27"/>
  </w:num>
  <w:num w:numId="55">
    <w:abstractNumId w:val="26"/>
  </w:num>
  <w:num w:numId="56">
    <w:abstractNumId w:val="17"/>
  </w:num>
  <w:num w:numId="57">
    <w:abstractNumId w:val="0"/>
  </w:num>
  <w:num w:numId="58">
    <w:abstractNumId w:val="10"/>
  </w:num>
  <w:num w:numId="59">
    <w:abstractNumId w:val="24"/>
  </w:num>
  <w:num w:numId="60">
    <w:abstractNumId w:val="47"/>
  </w:num>
  <w:num w:numId="61">
    <w:abstractNumId w:val="3"/>
  </w:num>
  <w:num w:numId="62">
    <w:abstractNumId w:val="45"/>
  </w:num>
  <w:num w:numId="63">
    <w:abstractNumId w:val="41"/>
  </w:num>
  <w:num w:numId="64">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F73"/>
    <w:rsid w:val="00274325"/>
    <w:rsid w:val="00280E1F"/>
    <w:rsid w:val="003E1D8B"/>
    <w:rsid w:val="00473F73"/>
    <w:rsid w:val="00594F49"/>
    <w:rsid w:val="006A5E71"/>
    <w:rsid w:val="006E26B0"/>
    <w:rsid w:val="00887DAB"/>
    <w:rsid w:val="00A6048F"/>
    <w:rsid w:val="00B2550A"/>
    <w:rsid w:val="00B95AD6"/>
    <w:rsid w:val="00D92AE5"/>
    <w:rsid w:val="00DD6626"/>
    <w:rsid w:val="00EB0127"/>
    <w:rsid w:val="00ED79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95DAA"/>
  <w15:chartTrackingRefBased/>
  <w15:docId w15:val="{FE91DE51-2528-4E98-BDDD-BC55AA63B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5AD6"/>
    <w:pPr>
      <w:spacing w:after="200" w:line="276" w:lineRule="auto"/>
    </w:pPr>
  </w:style>
  <w:style w:type="paragraph" w:styleId="14">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next w:val="a0"/>
    <w:link w:val="1a"/>
    <w:qFormat/>
    <w:rsid w:val="00B95AD6"/>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B95AD6"/>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B95AD6"/>
    <w:pPr>
      <w:widowControl w:val="0"/>
      <w:tabs>
        <w:tab w:val="left" w:pos="1134"/>
      </w:tabs>
      <w:spacing w:after="0" w:line="240" w:lineRule="auto"/>
      <w:ind w:left="720" w:hanging="720"/>
      <w:jc w:val="both"/>
      <w:outlineLvl w:val="2"/>
    </w:pPr>
    <w:rPr>
      <w:rFonts w:ascii="Times New Roman" w:eastAsia="Calibri" w:hAnsi="Times New Roman" w:cs="Arial"/>
      <w:bCs/>
      <w:sz w:val="24"/>
      <w:szCs w:val="26"/>
    </w:rPr>
  </w:style>
  <w:style w:type="paragraph" w:styleId="46">
    <w:name w:val="heading 4"/>
    <w:aliases w:val="Заголовок 4 (Приложение),H4"/>
    <w:next w:val="a0"/>
    <w:link w:val="47"/>
    <w:qFormat/>
    <w:rsid w:val="00B95AD6"/>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
    <w:basedOn w:val="a0"/>
    <w:next w:val="a0"/>
    <w:link w:val="51"/>
    <w:unhideWhenUsed/>
    <w:qFormat/>
    <w:rsid w:val="00B95AD6"/>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0"/>
    <w:next w:val="a0"/>
    <w:link w:val="61"/>
    <w:unhideWhenUsed/>
    <w:qFormat/>
    <w:rsid w:val="00B95AD6"/>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0"/>
    <w:next w:val="a0"/>
    <w:link w:val="71"/>
    <w:semiHidden/>
    <w:unhideWhenUsed/>
    <w:qFormat/>
    <w:rsid w:val="00B95AD6"/>
    <w:pPr>
      <w:keepNext/>
      <w:keepLines/>
      <w:spacing w:before="40" w:after="0" w:line="240" w:lineRule="auto"/>
      <w:ind w:left="1296" w:hanging="1296"/>
      <w:jc w:val="both"/>
      <w:outlineLvl w:val="6"/>
    </w:pPr>
    <w:rPr>
      <w:rFonts w:asciiTheme="majorHAnsi" w:eastAsiaTheme="majorEastAsia" w:hAnsiTheme="majorHAnsi" w:cstheme="majorBidi"/>
      <w:i/>
      <w:iCs/>
      <w:color w:val="1F4D78" w:themeColor="accent1" w:themeShade="7F"/>
      <w:sz w:val="24"/>
    </w:rPr>
  </w:style>
  <w:style w:type="paragraph" w:styleId="80">
    <w:name w:val="heading 8"/>
    <w:basedOn w:val="a0"/>
    <w:next w:val="a0"/>
    <w:link w:val="81"/>
    <w:semiHidden/>
    <w:unhideWhenUsed/>
    <w:qFormat/>
    <w:rsid w:val="00B95AD6"/>
    <w:pPr>
      <w:keepNext/>
      <w:keepLines/>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90">
    <w:name w:val="heading 9"/>
    <w:basedOn w:val="a0"/>
    <w:next w:val="a0"/>
    <w:link w:val="91"/>
    <w:semiHidden/>
    <w:unhideWhenUsed/>
    <w:qFormat/>
    <w:rsid w:val="00B95AD6"/>
    <w:pPr>
      <w:keepNext/>
      <w:keepLines/>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1"/>
    <w:link w:val="14"/>
    <w:rsid w:val="00B95AD6"/>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sub-sect Знак,H2 Знак,h2 Знак,Б2 Знак,RTC Знак,iz2 Знак"/>
    <w:basedOn w:val="a1"/>
    <w:link w:val="2"/>
    <w:rsid w:val="00B95AD6"/>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B95AD6"/>
    <w:rPr>
      <w:rFonts w:ascii="Times New Roman" w:eastAsia="Calibri" w:hAnsi="Times New Roman" w:cs="Arial"/>
      <w:bCs/>
      <w:sz w:val="24"/>
      <w:szCs w:val="26"/>
    </w:rPr>
  </w:style>
  <w:style w:type="character" w:customStyle="1" w:styleId="47">
    <w:name w:val="Заголовок 4 Знак"/>
    <w:aliases w:val="Заголовок 4 (Приложение) Знак,H4 Знак"/>
    <w:basedOn w:val="a1"/>
    <w:link w:val="46"/>
    <w:rsid w:val="00B95AD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
    <w:basedOn w:val="a1"/>
    <w:link w:val="50"/>
    <w:rsid w:val="00B95AD6"/>
    <w:rPr>
      <w:rFonts w:asciiTheme="majorHAnsi" w:eastAsiaTheme="majorEastAsia" w:hAnsiTheme="majorHAnsi" w:cstheme="majorBidi"/>
      <w:color w:val="1F4D78" w:themeColor="accent1" w:themeShade="7F"/>
    </w:rPr>
  </w:style>
  <w:style w:type="character" w:customStyle="1" w:styleId="61">
    <w:name w:val="Заголовок 6 Знак"/>
    <w:basedOn w:val="a1"/>
    <w:link w:val="60"/>
    <w:rsid w:val="00B95AD6"/>
    <w:rPr>
      <w:rFonts w:asciiTheme="majorHAnsi" w:eastAsiaTheme="majorEastAsia" w:hAnsiTheme="majorHAnsi" w:cstheme="majorBidi"/>
      <w:i/>
      <w:iCs/>
      <w:color w:val="1F4D78" w:themeColor="accent1" w:themeShade="7F"/>
    </w:rPr>
  </w:style>
  <w:style w:type="character" w:customStyle="1" w:styleId="71">
    <w:name w:val="Заголовок 7 Знак"/>
    <w:basedOn w:val="a1"/>
    <w:link w:val="70"/>
    <w:semiHidden/>
    <w:rsid w:val="00B95AD6"/>
    <w:rPr>
      <w:rFonts w:asciiTheme="majorHAnsi" w:eastAsiaTheme="majorEastAsia" w:hAnsiTheme="majorHAnsi" w:cstheme="majorBidi"/>
      <w:i/>
      <w:iCs/>
      <w:color w:val="1F4D78" w:themeColor="accent1" w:themeShade="7F"/>
      <w:sz w:val="24"/>
    </w:rPr>
  </w:style>
  <w:style w:type="character" w:customStyle="1" w:styleId="81">
    <w:name w:val="Заголовок 8 Знак"/>
    <w:basedOn w:val="a1"/>
    <w:link w:val="80"/>
    <w:semiHidden/>
    <w:rsid w:val="00B95AD6"/>
    <w:rPr>
      <w:rFonts w:asciiTheme="majorHAnsi" w:eastAsiaTheme="majorEastAsia" w:hAnsiTheme="majorHAnsi" w:cstheme="majorBidi"/>
      <w:color w:val="272727" w:themeColor="text1" w:themeTint="D8"/>
      <w:sz w:val="21"/>
      <w:szCs w:val="21"/>
    </w:rPr>
  </w:style>
  <w:style w:type="character" w:customStyle="1" w:styleId="91">
    <w:name w:val="Заголовок 9 Знак"/>
    <w:basedOn w:val="a1"/>
    <w:link w:val="90"/>
    <w:semiHidden/>
    <w:rsid w:val="00B95AD6"/>
    <w:rPr>
      <w:rFonts w:asciiTheme="majorHAnsi" w:eastAsiaTheme="majorEastAsia" w:hAnsiTheme="majorHAnsi" w:cstheme="majorBidi"/>
      <w:i/>
      <w:iCs/>
      <w:color w:val="272727" w:themeColor="text1" w:themeTint="D8"/>
      <w:sz w:val="21"/>
      <w:szCs w:val="21"/>
    </w:rPr>
  </w:style>
  <w:style w:type="paragraph" w:styleId="a4">
    <w:name w:val="List Paragraph"/>
    <w:aliases w:val="Нумерованый список,List Paragraph1,Абзац маркированнный,ПАРАГРАФ,Абзац списка2"/>
    <w:basedOn w:val="a0"/>
    <w:link w:val="a5"/>
    <w:uiPriority w:val="99"/>
    <w:qFormat/>
    <w:rsid w:val="00B95AD6"/>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B95AD6"/>
    <w:rPr>
      <w:u w:val="single"/>
    </w:rPr>
  </w:style>
  <w:style w:type="table" w:customStyle="1" w:styleId="TableNormal">
    <w:name w:val="Table Normal"/>
    <w:rsid w:val="00B95AD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B95AD6"/>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B95AD6"/>
    <w:rPr>
      <w:rFonts w:ascii="Arial" w:eastAsia="Arial Unicode MS" w:hAnsi="Arial" w:cs="Arial Unicode MS"/>
      <w:color w:val="000000"/>
      <w:sz w:val="20"/>
      <w:szCs w:val="20"/>
      <w:u w:color="000000"/>
      <w:bdr w:val="nil"/>
      <w:lang w:eastAsia="ru-RU"/>
    </w:rPr>
  </w:style>
  <w:style w:type="paragraph" w:styleId="aa">
    <w:name w:val="Title"/>
    <w:link w:val="ab"/>
    <w:rsid w:val="00B95AD6"/>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B95AD6"/>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B95AD6"/>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B95AD6"/>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B95AD6"/>
    <w:pPr>
      <w:numPr>
        <w:numId w:val="1"/>
      </w:numPr>
    </w:pPr>
  </w:style>
  <w:style w:type="numbering" w:customStyle="1" w:styleId="4">
    <w:name w:val="Импортированный стиль 4"/>
    <w:rsid w:val="00B95AD6"/>
    <w:pPr>
      <w:numPr>
        <w:numId w:val="2"/>
      </w:numPr>
    </w:pPr>
  </w:style>
  <w:style w:type="paragraph" w:customStyle="1" w:styleId="ac">
    <w:name w:val="Ариал"/>
    <w:rsid w:val="00B95AD6"/>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B95AD6"/>
    <w:pPr>
      <w:numPr>
        <w:numId w:val="3"/>
      </w:numPr>
    </w:pPr>
  </w:style>
  <w:style w:type="numbering" w:customStyle="1" w:styleId="6">
    <w:name w:val="Импортированный стиль 6"/>
    <w:rsid w:val="00B95AD6"/>
    <w:pPr>
      <w:numPr>
        <w:numId w:val="4"/>
      </w:numPr>
    </w:pPr>
  </w:style>
  <w:style w:type="paragraph" w:styleId="ad">
    <w:name w:val="footnote text"/>
    <w:link w:val="ae"/>
    <w:uiPriority w:val="99"/>
    <w:rsid w:val="00B95AD6"/>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B95AD6"/>
    <w:rPr>
      <w:rFonts w:ascii="Arial" w:eastAsia="Arial" w:hAnsi="Arial" w:cs="Arial"/>
      <w:color w:val="000000"/>
      <w:sz w:val="20"/>
      <w:szCs w:val="20"/>
      <w:u w:color="000000"/>
      <w:bdr w:val="nil"/>
      <w:lang w:eastAsia="ru-RU"/>
    </w:rPr>
  </w:style>
  <w:style w:type="character" w:styleId="af">
    <w:name w:val="footnote reference"/>
    <w:uiPriority w:val="99"/>
    <w:rsid w:val="00B95AD6"/>
    <w:rPr>
      <w:vertAlign w:val="superscript"/>
    </w:rPr>
  </w:style>
  <w:style w:type="paragraph" w:styleId="2b">
    <w:name w:val="Body Text Indent 2"/>
    <w:link w:val="2c"/>
    <w:rsid w:val="00B95AD6"/>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B95AD6"/>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B95AD6"/>
    <w:pPr>
      <w:numPr>
        <w:numId w:val="5"/>
      </w:numPr>
    </w:pPr>
  </w:style>
  <w:style w:type="paragraph" w:customStyle="1" w:styleId="1b">
    <w:name w:val="Обычный1"/>
    <w:rsid w:val="00B95AD6"/>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B95AD6"/>
    <w:pPr>
      <w:numPr>
        <w:numId w:val="6"/>
      </w:numPr>
    </w:pPr>
  </w:style>
  <w:style w:type="numbering" w:customStyle="1" w:styleId="9">
    <w:name w:val="Импортированный стиль 9"/>
    <w:rsid w:val="00B95AD6"/>
    <w:pPr>
      <w:numPr>
        <w:numId w:val="7"/>
      </w:numPr>
    </w:pPr>
  </w:style>
  <w:style w:type="numbering" w:customStyle="1" w:styleId="10">
    <w:name w:val="Импортированный стиль 10"/>
    <w:rsid w:val="00B95AD6"/>
    <w:pPr>
      <w:numPr>
        <w:numId w:val="8"/>
      </w:numPr>
    </w:pPr>
  </w:style>
  <w:style w:type="numbering" w:customStyle="1" w:styleId="11">
    <w:name w:val="Импортированный стиль 11"/>
    <w:rsid w:val="00B95AD6"/>
    <w:pPr>
      <w:numPr>
        <w:numId w:val="9"/>
      </w:numPr>
    </w:pPr>
  </w:style>
  <w:style w:type="numbering" w:customStyle="1" w:styleId="12">
    <w:name w:val="Импортированный стиль 12"/>
    <w:rsid w:val="00B95AD6"/>
    <w:pPr>
      <w:numPr>
        <w:numId w:val="10"/>
      </w:numPr>
    </w:pPr>
  </w:style>
  <w:style w:type="numbering" w:customStyle="1" w:styleId="13">
    <w:name w:val="Импортированный стиль 13"/>
    <w:rsid w:val="00B95AD6"/>
    <w:pPr>
      <w:numPr>
        <w:numId w:val="11"/>
      </w:numPr>
    </w:pPr>
  </w:style>
  <w:style w:type="paragraph" w:styleId="2d">
    <w:name w:val="List 2"/>
    <w:rsid w:val="00B95AD6"/>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link w:val="af1"/>
    <w:rsid w:val="00B95AD6"/>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f0"/>
    <w:rsid w:val="00B95AD6"/>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B95AD6"/>
    <w:pPr>
      <w:numPr>
        <w:numId w:val="12"/>
      </w:numPr>
    </w:pPr>
  </w:style>
  <w:style w:type="numbering" w:customStyle="1" w:styleId="16">
    <w:name w:val="Импортированный стиль 16"/>
    <w:rsid w:val="00B95AD6"/>
    <w:pPr>
      <w:numPr>
        <w:numId w:val="13"/>
      </w:numPr>
    </w:pPr>
  </w:style>
  <w:style w:type="numbering" w:customStyle="1" w:styleId="17">
    <w:name w:val="Импортированный стиль 17"/>
    <w:rsid w:val="00B95AD6"/>
    <w:pPr>
      <w:numPr>
        <w:numId w:val="14"/>
      </w:numPr>
    </w:pPr>
  </w:style>
  <w:style w:type="paragraph" w:customStyle="1" w:styleId="-">
    <w:name w:val="_Маркер (номер) - с заголовком"/>
    <w:rsid w:val="00B95AD6"/>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B95AD6"/>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B95AD6"/>
    <w:rPr>
      <w:rFonts w:ascii="Arial" w:eastAsia="Arial" w:hAnsi="Arial" w:cs="Arial"/>
      <w:color w:val="000000"/>
      <w:sz w:val="20"/>
      <w:szCs w:val="20"/>
      <w:u w:color="000000"/>
      <w:bdr w:val="nil"/>
      <w:lang w:eastAsia="ru-RU"/>
    </w:rPr>
  </w:style>
  <w:style w:type="paragraph" w:customStyle="1" w:styleId="Times12">
    <w:name w:val="Times 12"/>
    <w:rsid w:val="00B95AD6"/>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B95AD6"/>
    <w:pPr>
      <w:numPr>
        <w:numId w:val="16"/>
      </w:numPr>
    </w:pPr>
  </w:style>
  <w:style w:type="numbering" w:customStyle="1" w:styleId="20">
    <w:name w:val="Импортированный стиль 20"/>
    <w:rsid w:val="00B95AD6"/>
    <w:pPr>
      <w:numPr>
        <w:numId w:val="17"/>
      </w:numPr>
    </w:pPr>
  </w:style>
  <w:style w:type="paragraph" w:customStyle="1" w:styleId="CCLegal1">
    <w:name w:val="CC Legal 1"/>
    <w:rsid w:val="00B95AD6"/>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B95AD6"/>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B95AD6"/>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B95AD6"/>
    <w:pPr>
      <w:numPr>
        <w:numId w:val="18"/>
      </w:numPr>
    </w:pPr>
  </w:style>
  <w:style w:type="paragraph" w:styleId="af5">
    <w:name w:val="Body Text Indent"/>
    <w:link w:val="af6"/>
    <w:uiPriority w:val="99"/>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basedOn w:val="a1"/>
    <w:link w:val="af5"/>
    <w:uiPriority w:val="99"/>
    <w:rsid w:val="00B95AD6"/>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B95AD6"/>
    <w:pPr>
      <w:numPr>
        <w:numId w:val="19"/>
      </w:numPr>
    </w:pPr>
  </w:style>
  <w:style w:type="paragraph" w:customStyle="1" w:styleId="BodyTextIndent21">
    <w:name w:val="Body Text Indent 21"/>
    <w:rsid w:val="00B95AD6"/>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B95AD6"/>
    <w:pPr>
      <w:numPr>
        <w:numId w:val="20"/>
      </w:numPr>
    </w:pPr>
  </w:style>
  <w:style w:type="numbering" w:customStyle="1" w:styleId="24">
    <w:name w:val="Импортированный стиль 24"/>
    <w:rsid w:val="00B95AD6"/>
    <w:pPr>
      <w:numPr>
        <w:numId w:val="21"/>
      </w:numPr>
    </w:pPr>
  </w:style>
  <w:style w:type="numbering" w:customStyle="1" w:styleId="25">
    <w:name w:val="Импортированный стиль 25"/>
    <w:rsid w:val="00B95AD6"/>
    <w:pPr>
      <w:numPr>
        <w:numId w:val="22"/>
      </w:numPr>
    </w:pPr>
  </w:style>
  <w:style w:type="paragraph" w:customStyle="1" w:styleId="af7">
    <w:name w:val="бычный"/>
    <w:link w:val="af8"/>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B95AD6"/>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B95AD6"/>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B95AD6"/>
    <w:pPr>
      <w:numPr>
        <w:numId w:val="23"/>
      </w:numPr>
    </w:pPr>
  </w:style>
  <w:style w:type="paragraph" w:customStyle="1" w:styleId="BodyText23">
    <w:name w:val="Body Text 23"/>
    <w:rsid w:val="00B95AD6"/>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B95AD6"/>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B95AD6"/>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B95AD6"/>
    <w:pPr>
      <w:numPr>
        <w:numId w:val="24"/>
      </w:numPr>
    </w:pPr>
  </w:style>
  <w:style w:type="paragraph" w:customStyle="1" w:styleId="af9">
    <w:name w:val="Абзац правил"/>
    <w:rsid w:val="00B95AD6"/>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B95AD6"/>
    <w:pPr>
      <w:numPr>
        <w:numId w:val="25"/>
      </w:numPr>
    </w:pPr>
  </w:style>
  <w:style w:type="numbering" w:customStyle="1" w:styleId="29">
    <w:name w:val="Импортированный стиль 29"/>
    <w:rsid w:val="00B95AD6"/>
    <w:pPr>
      <w:numPr>
        <w:numId w:val="26"/>
      </w:numPr>
    </w:pPr>
  </w:style>
  <w:style w:type="numbering" w:customStyle="1" w:styleId="30">
    <w:name w:val="Импортированный стиль 30"/>
    <w:rsid w:val="00B95AD6"/>
    <w:pPr>
      <w:numPr>
        <w:numId w:val="27"/>
      </w:numPr>
    </w:pPr>
  </w:style>
  <w:style w:type="numbering" w:customStyle="1" w:styleId="31">
    <w:name w:val="Импортированный стиль 31"/>
    <w:rsid w:val="00B95AD6"/>
    <w:pPr>
      <w:numPr>
        <w:numId w:val="28"/>
      </w:numPr>
    </w:pPr>
  </w:style>
  <w:style w:type="paragraph" w:styleId="afa">
    <w:name w:val="annotation text"/>
    <w:link w:val="afb"/>
    <w:rsid w:val="00B95AD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B95AD6"/>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B95AD6"/>
    <w:pPr>
      <w:numPr>
        <w:numId w:val="29"/>
      </w:numPr>
    </w:pPr>
  </w:style>
  <w:style w:type="numbering" w:customStyle="1" w:styleId="33">
    <w:name w:val="Импортированный стиль 33"/>
    <w:rsid w:val="00B95AD6"/>
    <w:pPr>
      <w:numPr>
        <w:numId w:val="30"/>
      </w:numPr>
    </w:pPr>
  </w:style>
  <w:style w:type="numbering" w:customStyle="1" w:styleId="34">
    <w:name w:val="Импортированный стиль 34"/>
    <w:rsid w:val="00B95AD6"/>
    <w:pPr>
      <w:numPr>
        <w:numId w:val="31"/>
      </w:numPr>
    </w:pPr>
  </w:style>
  <w:style w:type="numbering" w:customStyle="1" w:styleId="35">
    <w:name w:val="Импортированный стиль 35"/>
    <w:rsid w:val="00B95AD6"/>
    <w:pPr>
      <w:numPr>
        <w:numId w:val="32"/>
      </w:numPr>
    </w:pPr>
  </w:style>
  <w:style w:type="numbering" w:customStyle="1" w:styleId="36">
    <w:name w:val="Импортированный стиль 36"/>
    <w:rsid w:val="00B95AD6"/>
    <w:pPr>
      <w:numPr>
        <w:numId w:val="33"/>
      </w:numPr>
    </w:pPr>
  </w:style>
  <w:style w:type="numbering" w:customStyle="1" w:styleId="37">
    <w:name w:val="Импортированный стиль 37"/>
    <w:rsid w:val="00B95AD6"/>
    <w:pPr>
      <w:numPr>
        <w:numId w:val="34"/>
      </w:numPr>
    </w:pPr>
  </w:style>
  <w:style w:type="paragraph" w:customStyle="1" w:styleId="afc">
    <w:name w:val="Текст в документе"/>
    <w:rsid w:val="00B95AD6"/>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B95AD6"/>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B95AD6"/>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B95AD6"/>
    <w:pPr>
      <w:numPr>
        <w:numId w:val="35"/>
      </w:numPr>
    </w:pPr>
  </w:style>
  <w:style w:type="paragraph" w:customStyle="1" w:styleId="Style16">
    <w:name w:val="Style16"/>
    <w:rsid w:val="00B95AD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B95AD6"/>
    <w:pPr>
      <w:numPr>
        <w:numId w:val="37"/>
      </w:numPr>
    </w:pPr>
  </w:style>
  <w:style w:type="paragraph" w:customStyle="1" w:styleId="Style32">
    <w:name w:val="Style32"/>
    <w:rsid w:val="00B95AD6"/>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B95AD6"/>
    <w:pPr>
      <w:numPr>
        <w:numId w:val="41"/>
      </w:numPr>
    </w:pPr>
  </w:style>
  <w:style w:type="numbering" w:customStyle="1" w:styleId="41">
    <w:name w:val="Импортированный стиль 41"/>
    <w:rsid w:val="00B95AD6"/>
    <w:pPr>
      <w:numPr>
        <w:numId w:val="42"/>
      </w:numPr>
    </w:pPr>
  </w:style>
  <w:style w:type="numbering" w:customStyle="1" w:styleId="42">
    <w:name w:val="Импортированный стиль 42"/>
    <w:rsid w:val="00B95AD6"/>
    <w:pPr>
      <w:numPr>
        <w:numId w:val="45"/>
      </w:numPr>
    </w:pPr>
  </w:style>
  <w:style w:type="paragraph" w:styleId="afd">
    <w:name w:val="Block Text"/>
    <w:uiPriority w:val="99"/>
    <w:rsid w:val="00B95AD6"/>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B95AD6"/>
    <w:pPr>
      <w:numPr>
        <w:numId w:val="49"/>
      </w:numPr>
    </w:pPr>
  </w:style>
  <w:style w:type="numbering" w:customStyle="1" w:styleId="44">
    <w:name w:val="Импортированный стиль 44"/>
    <w:rsid w:val="00B95AD6"/>
    <w:pPr>
      <w:numPr>
        <w:numId w:val="50"/>
      </w:numPr>
    </w:pPr>
  </w:style>
  <w:style w:type="numbering" w:customStyle="1" w:styleId="45">
    <w:name w:val="Импортированный стиль 45"/>
    <w:rsid w:val="00B95AD6"/>
    <w:pPr>
      <w:numPr>
        <w:numId w:val="51"/>
      </w:numPr>
    </w:pPr>
  </w:style>
  <w:style w:type="paragraph" w:styleId="afe">
    <w:name w:val="Balloon Text"/>
    <w:basedOn w:val="a0"/>
    <w:link w:val="aff"/>
    <w:uiPriority w:val="99"/>
    <w:semiHidden/>
    <w:unhideWhenUsed/>
    <w:rsid w:val="00B95AD6"/>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B95AD6"/>
    <w:rPr>
      <w:rFonts w:ascii="Tahoma" w:eastAsia="Times New Roman" w:hAnsi="Tahoma" w:cs="Tahoma"/>
      <w:sz w:val="16"/>
      <w:szCs w:val="16"/>
      <w:lang w:eastAsia="ru-RU"/>
    </w:rPr>
  </w:style>
  <w:style w:type="paragraph" w:styleId="2e">
    <w:name w:val="Body Text 2"/>
    <w:basedOn w:val="a0"/>
    <w:link w:val="2f"/>
    <w:unhideWhenUsed/>
    <w:rsid w:val="00B95AD6"/>
    <w:pPr>
      <w:spacing w:after="120" w:line="480" w:lineRule="auto"/>
    </w:pPr>
  </w:style>
  <w:style w:type="character" w:customStyle="1" w:styleId="2f">
    <w:name w:val="Основной текст 2 Знак"/>
    <w:basedOn w:val="a1"/>
    <w:link w:val="2e"/>
    <w:rsid w:val="00B95AD6"/>
  </w:style>
  <w:style w:type="paragraph" w:customStyle="1" w:styleId="aff0">
    <w:name w:val="Стиль начало"/>
    <w:basedOn w:val="a0"/>
    <w:uiPriority w:val="99"/>
    <w:rsid w:val="00B95AD6"/>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B95AD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B95AD6"/>
    <w:pPr>
      <w:spacing w:after="0" w:line="240" w:lineRule="auto"/>
    </w:pPr>
  </w:style>
  <w:style w:type="character" w:styleId="aff3">
    <w:name w:val="page number"/>
    <w:basedOn w:val="a1"/>
    <w:rsid w:val="00B95AD6"/>
    <w:rPr>
      <w:rFonts w:cs="Times New Roman"/>
    </w:rPr>
  </w:style>
  <w:style w:type="paragraph" w:styleId="aff4">
    <w:name w:val="Plain Text"/>
    <w:basedOn w:val="a0"/>
    <w:link w:val="aff5"/>
    <w:uiPriority w:val="99"/>
    <w:unhideWhenUsed/>
    <w:rsid w:val="00B95AD6"/>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uiPriority w:val="99"/>
    <w:rsid w:val="00B95AD6"/>
    <w:rPr>
      <w:rFonts w:ascii="Courier New" w:eastAsia="SimSun" w:hAnsi="Courier New" w:cs="Courier New"/>
      <w:sz w:val="20"/>
      <w:szCs w:val="20"/>
      <w:lang w:eastAsia="ru-RU"/>
    </w:rPr>
  </w:style>
  <w:style w:type="paragraph" w:customStyle="1" w:styleId="Heading">
    <w:name w:val="Heading"/>
    <w:uiPriority w:val="99"/>
    <w:rsid w:val="00B95AD6"/>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B95AD6"/>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uiPriority w:val="99"/>
    <w:rsid w:val="00B95AD6"/>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uiPriority w:val="99"/>
    <w:rsid w:val="00B95AD6"/>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iPriority w:val="99"/>
    <w:semiHidden/>
    <w:unhideWhenUsed/>
    <w:rsid w:val="00B95AD6"/>
    <w:rPr>
      <w:sz w:val="16"/>
      <w:szCs w:val="16"/>
    </w:rPr>
  </w:style>
  <w:style w:type="paragraph" w:styleId="aff7">
    <w:name w:val="annotation subject"/>
    <w:basedOn w:val="afa"/>
    <w:next w:val="afa"/>
    <w:link w:val="aff8"/>
    <w:uiPriority w:val="99"/>
    <w:semiHidden/>
    <w:unhideWhenUsed/>
    <w:rsid w:val="00B95AD6"/>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B95AD6"/>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iPriority w:val="99"/>
    <w:semiHidden/>
    <w:unhideWhenUsed/>
    <w:rsid w:val="00B95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uiPriority w:val="99"/>
    <w:semiHidden/>
    <w:rsid w:val="00B95AD6"/>
    <w:rPr>
      <w:rFonts w:ascii="Courier New" w:eastAsia="Times New Roman" w:hAnsi="Courier New" w:cs="Courier New"/>
      <w:sz w:val="24"/>
      <w:szCs w:val="24"/>
      <w:lang w:eastAsia="ru-RU"/>
    </w:rPr>
  </w:style>
  <w:style w:type="character" w:customStyle="1" w:styleId="s10">
    <w:name w:val="s_10"/>
    <w:basedOn w:val="a1"/>
    <w:rsid w:val="00B95AD6"/>
  </w:style>
  <w:style w:type="character" w:customStyle="1" w:styleId="ecatbody">
    <w:name w:val="ecatbody"/>
    <w:basedOn w:val="a1"/>
    <w:rsid w:val="00B95AD6"/>
  </w:style>
  <w:style w:type="character" w:customStyle="1" w:styleId="ecattext">
    <w:name w:val="ecattext"/>
    <w:basedOn w:val="a1"/>
    <w:rsid w:val="00B95AD6"/>
  </w:style>
  <w:style w:type="character" w:styleId="aff9">
    <w:name w:val="Emphasis"/>
    <w:basedOn w:val="a1"/>
    <w:uiPriority w:val="20"/>
    <w:qFormat/>
    <w:rsid w:val="00B95AD6"/>
    <w:rPr>
      <w:i/>
      <w:iCs/>
    </w:rPr>
  </w:style>
  <w:style w:type="paragraph" w:styleId="affa">
    <w:name w:val="Normal Indent"/>
    <w:basedOn w:val="a0"/>
    <w:uiPriority w:val="99"/>
    <w:rsid w:val="00B95AD6"/>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99"/>
    <w:rsid w:val="00B95AD6"/>
    <w:rPr>
      <w:rFonts w:ascii="Arial" w:eastAsia="Times New Roman" w:hAnsi="Arial" w:cs="Arial"/>
      <w:sz w:val="20"/>
      <w:szCs w:val="20"/>
      <w:lang w:eastAsia="ru-RU"/>
    </w:rPr>
  </w:style>
  <w:style w:type="paragraph" w:styleId="affb">
    <w:name w:val="Normal (Web)"/>
    <w:basedOn w:val="a0"/>
    <w:uiPriority w:val="99"/>
    <w:rsid w:val="00B95AD6"/>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B95AD6"/>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B95A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B95AD6"/>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B95AD6"/>
    <w:pPr>
      <w:spacing w:after="0" w:line="240" w:lineRule="auto"/>
    </w:pPr>
    <w:rPr>
      <w:rFonts w:ascii="Calibri" w:eastAsia="Calibri" w:hAnsi="Calibri" w:cs="Times New Roman"/>
    </w:rPr>
  </w:style>
  <w:style w:type="paragraph" w:customStyle="1" w:styleId="1d">
    <w:name w:val="Текст1"/>
    <w:basedOn w:val="a0"/>
    <w:rsid w:val="00B95AD6"/>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B95AD6"/>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B95AD6"/>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B95AD6"/>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B95AD6"/>
    <w:rPr>
      <w:rFonts w:cs="Times New Roman"/>
      <w:b/>
      <w:bCs/>
    </w:rPr>
  </w:style>
  <w:style w:type="character" w:customStyle="1" w:styleId="dept1">
    <w:name w:val="dept1"/>
    <w:uiPriority w:val="99"/>
    <w:rsid w:val="00B95AD6"/>
    <w:rPr>
      <w:b/>
      <w:color w:val="auto"/>
      <w:sz w:val="16"/>
    </w:rPr>
  </w:style>
  <w:style w:type="paragraph" w:customStyle="1" w:styleId="ConsPlusNonformat">
    <w:name w:val="ConsPlusNonformat"/>
    <w:uiPriority w:val="99"/>
    <w:rsid w:val="00B95AD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B95AD6"/>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B95AD6"/>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B95AD6"/>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B95AD6"/>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B95AD6"/>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B95AD6"/>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B95AD6"/>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B95AD6"/>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B95AD6"/>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B95AD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B95AD6"/>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B95AD6"/>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B95AD6"/>
    <w:rPr>
      <w:rFonts w:ascii="Arial" w:eastAsia="Times New Roman" w:hAnsi="Arial" w:cs="Times New Roman"/>
      <w:b/>
      <w:sz w:val="18"/>
      <w:szCs w:val="24"/>
      <w:lang w:eastAsia="ru-RU"/>
    </w:rPr>
  </w:style>
  <w:style w:type="paragraph" w:customStyle="1" w:styleId="1">
    <w:name w:val="Стиль1"/>
    <w:basedOn w:val="14"/>
    <w:link w:val="1f"/>
    <w:qFormat/>
    <w:rsid w:val="00B95AD6"/>
    <w:pPr>
      <w:numPr>
        <w:numId w:val="62"/>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B95AD6"/>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B95AD6"/>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0"/>
    <w:rsid w:val="00B95AD6"/>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4"/>
    <w:rsid w:val="00B95AD6"/>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B95AD6"/>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B95AD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B95AD6"/>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B95AD6"/>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B95AD6"/>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B95AD6"/>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B95AD6"/>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B95AD6"/>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B95AD6"/>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B95AD6"/>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B95AD6"/>
    <w:rPr>
      <w:rFonts w:ascii="Times New Roman" w:hAnsi="Times New Roman" w:cs="Times New Roman"/>
      <w:sz w:val="24"/>
      <w:szCs w:val="24"/>
    </w:rPr>
  </w:style>
  <w:style w:type="character" w:styleId="afffa">
    <w:name w:val="Placeholder Text"/>
    <w:basedOn w:val="a1"/>
    <w:uiPriority w:val="99"/>
    <w:semiHidden/>
    <w:rsid w:val="00B95AD6"/>
    <w:rPr>
      <w:color w:val="808080"/>
    </w:rPr>
  </w:style>
  <w:style w:type="character" w:customStyle="1" w:styleId="webofficeattributevalue">
    <w:name w:val="webofficeattributevalue"/>
    <w:basedOn w:val="a1"/>
    <w:rsid w:val="00B95AD6"/>
  </w:style>
  <w:style w:type="character" w:customStyle="1" w:styleId="Bodytext2">
    <w:name w:val="Body text (2)_"/>
    <w:basedOn w:val="a1"/>
    <w:link w:val="Bodytext20"/>
    <w:locked/>
    <w:rsid w:val="00B95AD6"/>
    <w:rPr>
      <w:rFonts w:ascii="Times New Roman" w:hAnsi="Times New Roman" w:cs="Times New Roman"/>
      <w:sz w:val="28"/>
      <w:szCs w:val="28"/>
      <w:shd w:val="clear" w:color="auto" w:fill="FFFFFF"/>
    </w:rPr>
  </w:style>
  <w:style w:type="paragraph" w:customStyle="1" w:styleId="Bodytext20">
    <w:name w:val="Body text (2)"/>
    <w:basedOn w:val="a0"/>
    <w:link w:val="Bodytext2"/>
    <w:rsid w:val="00B95AD6"/>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iPriority w:val="99"/>
    <w:semiHidden/>
    <w:unhideWhenUsed/>
    <w:rsid w:val="00B95AD6"/>
    <w:rPr>
      <w:color w:val="800080"/>
      <w:u w:val="single"/>
    </w:rPr>
  </w:style>
  <w:style w:type="paragraph" w:customStyle="1" w:styleId="xl65">
    <w:name w:val="xl65"/>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B95AD6"/>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B95AD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B95AD6"/>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B95AD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B95AD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B95AD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B95AD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B95AD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B95AD6"/>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B95AD6"/>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B95AD6"/>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B95AD6"/>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B95AD6"/>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B95AD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B95AD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B95AD6"/>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B95AD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B95AD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B95AD6"/>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B95A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B95AD6"/>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
    <w:name w:val="Список с цифрой"/>
    <w:basedOn w:val="a0"/>
    <w:rsid w:val="00B95AD6"/>
    <w:pPr>
      <w:numPr>
        <w:numId w:val="64"/>
      </w:numPr>
      <w:snapToGrid w:val="0"/>
      <w:spacing w:before="60" w:after="60" w:line="240" w:lineRule="auto"/>
      <w:jc w:val="both"/>
    </w:pPr>
    <w:rPr>
      <w:rFonts w:ascii="Times New Roman" w:eastAsia="Times New Roman" w:hAnsi="Times New Roman" w:cs="Times New Roman"/>
      <w:sz w:val="24"/>
      <w:szCs w:val="20"/>
      <w:lang w:eastAsia="ru-RU"/>
    </w:rPr>
  </w:style>
  <w:style w:type="paragraph" w:customStyle="1" w:styleId="ListParagraphTimesNewRoman">
    <w:name w:val="List Paragraph + Times New Roman"/>
    <w:aliases w:val="12 пт,По ширине"/>
    <w:basedOn w:val="a0"/>
    <w:rsid w:val="00B95AD6"/>
    <w:pPr>
      <w:tabs>
        <w:tab w:val="left" w:pos="993"/>
      </w:tabs>
      <w:spacing w:after="0" w:line="240" w:lineRule="auto"/>
      <w:jc w:val="both"/>
    </w:pPr>
    <w:rPr>
      <w:rFonts w:ascii="Times New Roman" w:eastAsia="Times New Roman" w:hAnsi="Times New Roman" w:cs="Times New Roman"/>
      <w:sz w:val="24"/>
      <w:szCs w:val="24"/>
    </w:rPr>
  </w:style>
  <w:style w:type="paragraph" w:customStyle="1" w:styleId="afffc">
    <w:name w:val="Пункт"/>
    <w:basedOn w:val="a0"/>
    <w:link w:val="1f4"/>
    <w:rsid w:val="00B95AD6"/>
    <w:pPr>
      <w:tabs>
        <w:tab w:val="num" w:pos="1674"/>
      </w:tabs>
      <w:snapToGrid w:val="0"/>
      <w:spacing w:after="0" w:line="360" w:lineRule="auto"/>
      <w:ind w:left="360" w:firstLine="180"/>
      <w:jc w:val="both"/>
    </w:pPr>
    <w:rPr>
      <w:rFonts w:ascii="Times New Roman" w:eastAsia="Times New Roman" w:hAnsi="Times New Roman" w:cs="Times New Roman"/>
      <w:sz w:val="28"/>
      <w:szCs w:val="20"/>
      <w:lang w:eastAsia="ru-RU"/>
    </w:rPr>
  </w:style>
  <w:style w:type="character" w:customStyle="1" w:styleId="1f4">
    <w:name w:val="Пункт Знак1"/>
    <w:link w:val="afffc"/>
    <w:locked/>
    <w:rsid w:val="00B95AD6"/>
    <w:rPr>
      <w:rFonts w:ascii="Times New Roman" w:eastAsia="Times New Roman" w:hAnsi="Times New Roman" w:cs="Times New Roman"/>
      <w:sz w:val="28"/>
      <w:szCs w:val="20"/>
      <w:lang w:eastAsia="ru-RU"/>
    </w:rPr>
  </w:style>
  <w:style w:type="paragraph" w:styleId="afffd">
    <w:name w:val="List Bullet"/>
    <w:basedOn w:val="a0"/>
    <w:link w:val="afffe"/>
    <w:rsid w:val="00B95AD6"/>
    <w:pPr>
      <w:tabs>
        <w:tab w:val="num" w:pos="360"/>
      </w:tabs>
      <w:spacing w:after="0" w:line="240" w:lineRule="auto"/>
    </w:pPr>
    <w:rPr>
      <w:rFonts w:ascii="Times New Roman" w:eastAsia="Times New Roman" w:hAnsi="Times New Roman" w:cs="Times New Roman"/>
      <w:sz w:val="20"/>
      <w:szCs w:val="20"/>
      <w:lang w:eastAsia="ru-RU"/>
    </w:rPr>
  </w:style>
  <w:style w:type="character" w:customStyle="1" w:styleId="afffe">
    <w:name w:val="Маркированный список Знак"/>
    <w:link w:val="afffd"/>
    <w:locked/>
    <w:rsid w:val="00B95AD6"/>
    <w:rPr>
      <w:rFonts w:ascii="Times New Roman" w:eastAsia="Times New Roman" w:hAnsi="Times New Roman" w:cs="Times New Roman"/>
      <w:sz w:val="20"/>
      <w:szCs w:val="20"/>
      <w:lang w:eastAsia="ru-RU"/>
    </w:rPr>
  </w:style>
  <w:style w:type="paragraph" w:customStyle="1" w:styleId="Text">
    <w:name w:val="Text"/>
    <w:basedOn w:val="a0"/>
    <w:rsid w:val="00B95AD6"/>
    <w:pPr>
      <w:spacing w:after="240" w:line="240" w:lineRule="auto"/>
    </w:pPr>
    <w:rPr>
      <w:rFonts w:ascii="Times New Roman" w:eastAsia="Times New Roman" w:hAnsi="Times New Roman" w:cs="Times New Roman"/>
      <w:sz w:val="24"/>
      <w:szCs w:val="20"/>
      <w:lang w:val="en-US"/>
    </w:rPr>
  </w:style>
  <w:style w:type="paragraph" w:customStyle="1" w:styleId="Body">
    <w:name w:val="Body"/>
    <w:rsid w:val="00B95AD6"/>
    <w:pPr>
      <w:spacing w:after="0" w:line="290" w:lineRule="auto"/>
      <w:jc w:val="both"/>
    </w:pPr>
    <w:rPr>
      <w:rFonts w:ascii="Arial" w:eastAsia="Times New Roman" w:hAnsi="Arial" w:cs="Times New Roman"/>
      <w:kern w:val="20"/>
      <w:szCs w:val="20"/>
      <w:lang w:val="en-GB"/>
    </w:rPr>
  </w:style>
  <w:style w:type="character" w:customStyle="1" w:styleId="affff">
    <w:name w:val="Основной текст + Курсив"/>
    <w:rsid w:val="00B95AD6"/>
    <w:rPr>
      <w:i/>
      <w:iCs/>
      <w:color w:val="000000"/>
      <w:spacing w:val="0"/>
      <w:w w:val="100"/>
      <w:position w:val="0"/>
      <w:sz w:val="23"/>
      <w:szCs w:val="23"/>
      <w:shd w:val="clear" w:color="auto" w:fill="FFFFFF"/>
      <w:lang w:val="ru-RU" w:eastAsia="ru-RU" w:bidi="ru-RU"/>
    </w:rPr>
  </w:style>
  <w:style w:type="paragraph" w:customStyle="1" w:styleId="2f4">
    <w:name w:val="Основной текст2"/>
    <w:basedOn w:val="a0"/>
    <w:rsid w:val="00B95AD6"/>
    <w:pPr>
      <w:widowControl w:val="0"/>
      <w:shd w:val="clear" w:color="auto" w:fill="FFFFFF"/>
      <w:spacing w:before="540" w:after="0" w:line="274" w:lineRule="exact"/>
      <w:jc w:val="both"/>
    </w:pPr>
    <w:rPr>
      <w:rFonts w:ascii="Times New Roman" w:eastAsia="Times New Roman" w:hAnsi="Times New Roman" w:cs="Times New Roman"/>
      <w:sz w:val="23"/>
      <w:szCs w:val="23"/>
      <w:lang w:val="x-none" w:eastAsia="x-none"/>
    </w:rPr>
  </w:style>
  <w:style w:type="character" w:customStyle="1" w:styleId="1f5">
    <w:name w:val="Основной текст Знак1"/>
    <w:uiPriority w:val="99"/>
    <w:semiHidden/>
    <w:rsid w:val="00B95AD6"/>
    <w:rPr>
      <w:color w:val="000000"/>
      <w:sz w:val="24"/>
      <w:szCs w:val="24"/>
    </w:rPr>
  </w:style>
  <w:style w:type="character" w:customStyle="1" w:styleId="1f6">
    <w:name w:val="Основной текст с отступом Знак1"/>
    <w:uiPriority w:val="99"/>
    <w:semiHidden/>
    <w:rsid w:val="00B95AD6"/>
    <w:rPr>
      <w:color w:val="000000"/>
      <w:sz w:val="24"/>
      <w:szCs w:val="24"/>
    </w:rPr>
  </w:style>
  <w:style w:type="character" w:customStyle="1" w:styleId="2f5">
    <w:name w:val="Основной текст (2)_"/>
    <w:basedOn w:val="a1"/>
    <w:link w:val="2f6"/>
    <w:rsid w:val="00B95AD6"/>
    <w:rPr>
      <w:i/>
      <w:iCs/>
      <w:sz w:val="23"/>
      <w:szCs w:val="23"/>
      <w:shd w:val="clear" w:color="auto" w:fill="FFFFFF"/>
    </w:rPr>
  </w:style>
  <w:style w:type="paragraph" w:customStyle="1" w:styleId="2f6">
    <w:name w:val="Основной текст (2)"/>
    <w:basedOn w:val="a0"/>
    <w:link w:val="2f5"/>
    <w:rsid w:val="00B95AD6"/>
    <w:pPr>
      <w:widowControl w:val="0"/>
      <w:shd w:val="clear" w:color="auto" w:fill="FFFFFF"/>
      <w:spacing w:after="60" w:line="0" w:lineRule="atLeast"/>
      <w:jc w:val="right"/>
    </w:pPr>
    <w:rPr>
      <w:i/>
      <w:iCs/>
      <w:sz w:val="23"/>
      <w:szCs w:val="23"/>
    </w:rPr>
  </w:style>
  <w:style w:type="character" w:customStyle="1" w:styleId="af8">
    <w:name w:val="бычный Знак"/>
    <w:link w:val="af7"/>
    <w:locked/>
    <w:rsid w:val="00B95AD6"/>
    <w:rPr>
      <w:rFonts w:ascii="Times New Roman" w:eastAsia="Arial Unicode MS" w:hAnsi="Times New Roman" w:cs="Arial Unicode MS"/>
      <w:color w:val="000000"/>
      <w:sz w:val="24"/>
      <w:szCs w:val="24"/>
      <w:u w:color="000000"/>
      <w:bdr w:val="nil"/>
      <w:lang w:eastAsia="ru-RU"/>
    </w:rPr>
  </w:style>
  <w:style w:type="character" w:customStyle="1" w:styleId="webofficeattributevalue1">
    <w:name w:val="webofficeattributevalue1"/>
    <w:basedOn w:val="a1"/>
    <w:rsid w:val="00B95AD6"/>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744</Words>
  <Characters>4242</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Макарова Наталья Анатольевна</cp:lastModifiedBy>
  <cp:revision>5</cp:revision>
  <cp:lastPrinted>2018-11-29T11:22:00Z</cp:lastPrinted>
  <dcterms:created xsi:type="dcterms:W3CDTF">2018-11-27T10:54:00Z</dcterms:created>
  <dcterms:modified xsi:type="dcterms:W3CDTF">2019-09-12T13:41:00Z</dcterms:modified>
</cp:coreProperties>
</file>